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3A8" w:rsidRDefault="001E73A8" w:rsidP="001E73A8">
      <w:pPr>
        <w:spacing w:line="360" w:lineRule="auto"/>
        <w:ind w:left="1080"/>
        <w:rPr>
          <w:sz w:val="56"/>
        </w:rPr>
      </w:pPr>
    </w:p>
    <w:p w:rsidR="001E73A8" w:rsidRDefault="001E73A8" w:rsidP="001E73A8">
      <w:pPr>
        <w:spacing w:line="360" w:lineRule="auto"/>
        <w:ind w:left="1080"/>
        <w:rPr>
          <w:sz w:val="56"/>
        </w:rPr>
      </w:pPr>
    </w:p>
    <w:p w:rsidR="001E73A8" w:rsidRDefault="001E73A8" w:rsidP="001E73A8">
      <w:pPr>
        <w:spacing w:line="360" w:lineRule="auto"/>
        <w:ind w:left="1080"/>
        <w:rPr>
          <w:sz w:val="56"/>
        </w:rPr>
      </w:pPr>
      <w:r>
        <w:rPr>
          <w:noProof/>
          <w:sz w:val="48"/>
        </w:rPr>
        <w:drawing>
          <wp:inline distT="0" distB="0" distL="0" distR="0" wp14:anchorId="54AE96E7" wp14:editId="48DFF442">
            <wp:extent cx="5400383" cy="1539240"/>
            <wp:effectExtent l="19050" t="0" r="0" b="0"/>
            <wp:docPr id="3" name="Picture 2" descr="wikispaces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spacesImage.jpeg"/>
                    <pic:cNvPicPr/>
                  </pic:nvPicPr>
                  <pic:blipFill>
                    <a:blip r:embed="rId9" cstate="print"/>
                    <a:stretch>
                      <a:fillRect/>
                    </a:stretch>
                  </pic:blipFill>
                  <pic:spPr>
                    <a:xfrm>
                      <a:off x="0" y="0"/>
                      <a:ext cx="5403831" cy="1540223"/>
                    </a:xfrm>
                    <a:prstGeom prst="rect">
                      <a:avLst/>
                    </a:prstGeom>
                  </pic:spPr>
                </pic:pic>
              </a:graphicData>
            </a:graphic>
          </wp:inline>
        </w:drawing>
      </w:r>
    </w:p>
    <w:p w:rsidR="001E73A8" w:rsidRDefault="001E73A8" w:rsidP="001E73A8">
      <w:pPr>
        <w:spacing w:line="240" w:lineRule="auto"/>
        <w:ind w:left="1080"/>
        <w:jc w:val="center"/>
        <w:rPr>
          <w:b/>
          <w:sz w:val="56"/>
          <w:szCs w:val="56"/>
        </w:rPr>
      </w:pPr>
    </w:p>
    <w:p w:rsidR="001E73A8" w:rsidRDefault="001E73A8" w:rsidP="001E73A8">
      <w:pPr>
        <w:spacing w:line="240" w:lineRule="auto"/>
        <w:ind w:left="1080"/>
        <w:jc w:val="center"/>
        <w:rPr>
          <w:b/>
          <w:sz w:val="56"/>
          <w:szCs w:val="56"/>
        </w:rPr>
      </w:pPr>
    </w:p>
    <w:p w:rsidR="001E73A8" w:rsidRPr="008C6549" w:rsidRDefault="001E73A8" w:rsidP="001E73A8">
      <w:pPr>
        <w:spacing w:after="0"/>
        <w:rPr>
          <w:sz w:val="44"/>
        </w:rPr>
      </w:pPr>
      <w:r>
        <w:rPr>
          <w:b/>
          <w:sz w:val="56"/>
        </w:rPr>
        <w:t>Showcase Document</w:t>
      </w:r>
    </w:p>
    <w:p w:rsidR="001E73A8" w:rsidRPr="00113C4B" w:rsidRDefault="001E73A8" w:rsidP="001E73A8">
      <w:pPr>
        <w:spacing w:before="360" w:after="0"/>
        <w:rPr>
          <w:b/>
          <w:sz w:val="40"/>
        </w:rPr>
      </w:pPr>
      <w:r>
        <w:rPr>
          <w:b/>
          <w:sz w:val="40"/>
        </w:rPr>
        <w:t>Submitted B</w:t>
      </w:r>
      <w:r w:rsidRPr="00113C4B">
        <w:rPr>
          <w:b/>
          <w:sz w:val="40"/>
        </w:rPr>
        <w:t xml:space="preserve">y: </w:t>
      </w:r>
      <w:proofErr w:type="gramStart"/>
      <w:r w:rsidRPr="00113C4B">
        <w:rPr>
          <w:b/>
          <w:sz w:val="40"/>
          <w:highlight w:val="yellow"/>
        </w:rPr>
        <w:t>Your</w:t>
      </w:r>
      <w:proofErr w:type="gramEnd"/>
      <w:r w:rsidRPr="00113C4B">
        <w:rPr>
          <w:b/>
          <w:sz w:val="40"/>
          <w:highlight w:val="yellow"/>
        </w:rPr>
        <w:t xml:space="preserve"> Name</w:t>
      </w:r>
      <w:r w:rsidRPr="00113C4B">
        <w:rPr>
          <w:b/>
          <w:sz w:val="40"/>
        </w:rPr>
        <w:t xml:space="preserve"> </w:t>
      </w:r>
    </w:p>
    <w:p w:rsidR="001E73A8" w:rsidRDefault="001E73A8" w:rsidP="001E73A8">
      <w:pPr>
        <w:spacing w:line="360" w:lineRule="auto"/>
        <w:ind w:left="1080"/>
      </w:pPr>
    </w:p>
    <w:p w:rsidR="001E73A8" w:rsidRDefault="001E73A8" w:rsidP="001E73A8">
      <w:pPr>
        <w:spacing w:line="360" w:lineRule="auto"/>
        <w:ind w:left="1080"/>
      </w:pPr>
    </w:p>
    <w:p w:rsidR="001E73A8" w:rsidRPr="00113C4B" w:rsidRDefault="001E73A8" w:rsidP="001E73A8">
      <w:pPr>
        <w:spacing w:line="360" w:lineRule="auto"/>
        <w:ind w:left="1080"/>
      </w:pPr>
    </w:p>
    <w:p w:rsidR="001E73A8" w:rsidRPr="00113C4B" w:rsidRDefault="001E73A8" w:rsidP="001E73A8">
      <w:pPr>
        <w:spacing w:after="0" w:line="360" w:lineRule="auto"/>
        <w:rPr>
          <w:sz w:val="28"/>
        </w:rPr>
      </w:pPr>
      <w:r w:rsidRPr="00113C4B">
        <w:rPr>
          <w:sz w:val="28"/>
        </w:rPr>
        <w:t>EDEL 453: Teaching Elementary School Social Science</w:t>
      </w:r>
    </w:p>
    <w:p w:rsidR="001E73A8" w:rsidRPr="00113C4B" w:rsidRDefault="001E73A8" w:rsidP="001E73A8">
      <w:pPr>
        <w:spacing w:after="0" w:line="360" w:lineRule="auto"/>
        <w:rPr>
          <w:sz w:val="28"/>
        </w:rPr>
      </w:pPr>
      <w:r w:rsidRPr="00113C4B">
        <w:rPr>
          <w:sz w:val="28"/>
        </w:rPr>
        <w:t xml:space="preserve">Nevada State College – </w:t>
      </w:r>
      <w:proofErr w:type="gramStart"/>
      <w:r w:rsidRPr="00113C4B">
        <w:rPr>
          <w:sz w:val="28"/>
        </w:rPr>
        <w:t>Spring</w:t>
      </w:r>
      <w:proofErr w:type="gramEnd"/>
      <w:r w:rsidRPr="00113C4B">
        <w:rPr>
          <w:sz w:val="28"/>
        </w:rPr>
        <w:t xml:space="preserve"> 2013</w:t>
      </w:r>
    </w:p>
    <w:p w:rsidR="001E73A8" w:rsidRPr="00113C4B" w:rsidRDefault="001E73A8" w:rsidP="001E73A8">
      <w:pPr>
        <w:spacing w:after="0" w:line="360" w:lineRule="auto"/>
        <w:rPr>
          <w:sz w:val="40"/>
        </w:rPr>
      </w:pPr>
      <w:r w:rsidRPr="00113C4B">
        <w:rPr>
          <w:sz w:val="28"/>
        </w:rPr>
        <w:t>Instructor:  Karen Powell</w:t>
      </w:r>
    </w:p>
    <w:p w:rsidR="001E73A8" w:rsidRPr="00C92E2D" w:rsidRDefault="001E73A8" w:rsidP="001E73A8">
      <w:pPr>
        <w:spacing w:line="360" w:lineRule="auto"/>
        <w:ind w:left="1080"/>
        <w:rPr>
          <w:sz w:val="36"/>
        </w:rPr>
      </w:pPr>
    </w:p>
    <w:p w:rsidR="001E73A8" w:rsidRDefault="001E73A8" w:rsidP="001E73A8">
      <w:pPr>
        <w:spacing w:after="0"/>
        <w:rPr>
          <w:b/>
          <w:sz w:val="28"/>
        </w:rPr>
      </w:pPr>
    </w:p>
    <w:p w:rsidR="0009031C" w:rsidRDefault="00627D9A" w:rsidP="0009031C">
      <w:pPr>
        <w:spacing w:before="240" w:after="0"/>
        <w:jc w:val="center"/>
        <w:rPr>
          <w:b/>
          <w:sz w:val="28"/>
        </w:rPr>
      </w:pPr>
      <w:r w:rsidRPr="00196A6A">
        <w:rPr>
          <w:b/>
          <w:sz w:val="28"/>
        </w:rPr>
        <w:lastRenderedPageBreak/>
        <w:t xml:space="preserve">Put an X in front of the </w:t>
      </w:r>
      <w:r w:rsidR="00F03D51" w:rsidRPr="00196A6A">
        <w:rPr>
          <w:b/>
          <w:sz w:val="28"/>
        </w:rPr>
        <w:t xml:space="preserve">20 </w:t>
      </w:r>
      <w:r w:rsidRPr="00196A6A">
        <w:rPr>
          <w:b/>
          <w:sz w:val="28"/>
        </w:rPr>
        <w:t xml:space="preserve">items </w:t>
      </w:r>
    </w:p>
    <w:p w:rsidR="00887AC2" w:rsidRPr="00196A6A" w:rsidRDefault="00627D9A" w:rsidP="0009031C">
      <w:pPr>
        <w:jc w:val="center"/>
        <w:rPr>
          <w:b/>
          <w:sz w:val="28"/>
        </w:rPr>
      </w:pPr>
      <w:proofErr w:type="gramStart"/>
      <w:r w:rsidRPr="00196A6A">
        <w:rPr>
          <w:b/>
          <w:sz w:val="28"/>
        </w:rPr>
        <w:t>you</w:t>
      </w:r>
      <w:proofErr w:type="gramEnd"/>
      <w:r w:rsidRPr="00196A6A">
        <w:rPr>
          <w:b/>
          <w:sz w:val="28"/>
        </w:rPr>
        <w:t xml:space="preserve"> </w:t>
      </w:r>
      <w:r w:rsidR="00FC2E90" w:rsidRPr="00196A6A">
        <w:rPr>
          <w:b/>
          <w:sz w:val="28"/>
        </w:rPr>
        <w:t>include</w:t>
      </w:r>
      <w:r w:rsidR="00F03D51" w:rsidRPr="00196A6A">
        <w:rPr>
          <w:b/>
          <w:sz w:val="28"/>
        </w:rPr>
        <w:t>d</w:t>
      </w:r>
      <w:r w:rsidR="00FC2E90" w:rsidRPr="00196A6A">
        <w:rPr>
          <w:b/>
          <w:sz w:val="28"/>
        </w:rPr>
        <w:t xml:space="preserve"> in</w:t>
      </w:r>
      <w:r w:rsidR="00F03D51" w:rsidRPr="00196A6A">
        <w:rPr>
          <w:b/>
          <w:sz w:val="28"/>
        </w:rPr>
        <w:t xml:space="preserve"> your Wiki</w:t>
      </w:r>
      <w:r w:rsidR="001E73A8">
        <w:rPr>
          <w:b/>
          <w:sz w:val="28"/>
        </w:rPr>
        <w:t>Spaces</w:t>
      </w:r>
      <w:r w:rsidR="00F03D51" w:rsidRPr="00196A6A">
        <w:rPr>
          <w:b/>
          <w:sz w:val="28"/>
        </w:rPr>
        <w:t xml:space="preserve"> project.</w:t>
      </w:r>
    </w:p>
    <w:tbl>
      <w:tblPr>
        <w:tblStyle w:val="TableGrid"/>
        <w:tblW w:w="5065" w:type="pct"/>
        <w:tblCellMar>
          <w:left w:w="115" w:type="dxa"/>
          <w:right w:w="115" w:type="dxa"/>
        </w:tblCellMar>
        <w:tblLook w:val="04A0" w:firstRow="1" w:lastRow="0" w:firstColumn="1" w:lastColumn="0" w:noHBand="0" w:noVBand="1"/>
      </w:tblPr>
      <w:tblGrid>
        <w:gridCol w:w="470"/>
        <w:gridCol w:w="4869"/>
        <w:gridCol w:w="251"/>
        <w:gridCol w:w="451"/>
        <w:gridCol w:w="4403"/>
      </w:tblGrid>
      <w:tr w:rsidR="009C312A" w:rsidRPr="00916D1C" w:rsidTr="009C312A">
        <w:trPr>
          <w:cantSplit/>
          <w:trHeight w:val="1214"/>
        </w:trPr>
        <w:tc>
          <w:tcPr>
            <w:tcW w:w="225" w:type="pct"/>
            <w:vAlign w:val="center"/>
          </w:tcPr>
          <w:p w:rsidR="009C312A" w:rsidRPr="002C7E52" w:rsidRDefault="009C312A" w:rsidP="002776A7">
            <w:pPr>
              <w:jc w:val="center"/>
              <w:rPr>
                <w:b/>
                <w:sz w:val="28"/>
                <w:szCs w:val="18"/>
              </w:rPr>
            </w:pPr>
          </w:p>
        </w:tc>
        <w:tc>
          <w:tcPr>
            <w:tcW w:w="2331" w:type="pct"/>
            <w:vAlign w:val="center"/>
          </w:tcPr>
          <w:p w:rsidR="009C312A" w:rsidRPr="00887AC2" w:rsidRDefault="009C312A" w:rsidP="009C312A">
            <w:pPr>
              <w:shd w:val="clear" w:color="auto" w:fill="FFFFFF"/>
              <w:spacing w:before="120" w:after="120"/>
              <w:contextualSpacing/>
              <w:outlineLvl w:val="3"/>
              <w:rPr>
                <w:rFonts w:eastAsia="Times New Roman" w:cs="Arial"/>
                <w:bCs/>
                <w:color w:val="000000"/>
                <w:sz w:val="22"/>
                <w:szCs w:val="18"/>
              </w:rPr>
            </w:pPr>
            <w:r>
              <w:rPr>
                <w:rFonts w:eastAsia="Times New Roman" w:cs="Arial"/>
                <w:bCs/>
                <w:color w:val="000000"/>
                <w:sz w:val="22"/>
                <w:szCs w:val="18"/>
              </w:rPr>
              <w:t>1</w:t>
            </w:r>
            <w:r w:rsidRPr="00887AC2">
              <w:rPr>
                <w:rFonts w:eastAsia="Times New Roman" w:cs="Arial"/>
                <w:bCs/>
                <w:color w:val="000000"/>
                <w:sz w:val="22"/>
                <w:szCs w:val="18"/>
              </w:rPr>
              <w:t>. Share an interesting quote and big idea from chapter 1 of “</w:t>
            </w:r>
            <w:r w:rsidRPr="00887AC2">
              <w:rPr>
                <w:rFonts w:eastAsia="Times New Roman" w:cs="Arial"/>
                <w:bCs/>
                <w:i/>
                <w:color w:val="000000"/>
                <w:sz w:val="22"/>
                <w:szCs w:val="18"/>
              </w:rPr>
              <w:t>Making Connections in Elementary and Middle School Social Studies”</w:t>
            </w:r>
            <w:r w:rsidRPr="00887AC2">
              <w:rPr>
                <w:rFonts w:eastAsia="Times New Roman" w:cs="Arial"/>
                <w:bCs/>
                <w:color w:val="000000"/>
                <w:sz w:val="22"/>
                <w:szCs w:val="18"/>
              </w:rPr>
              <w:t xml:space="preserve"> (A. Johnson, 2010).  </w:t>
            </w:r>
          </w:p>
        </w:tc>
        <w:tc>
          <w:tcPr>
            <w:tcW w:w="120" w:type="pct"/>
            <w:vMerge w:val="restart"/>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4520C8">
            <w:pPr>
              <w:shd w:val="clear" w:color="auto" w:fill="FFFFFF"/>
              <w:spacing w:before="120" w:after="120"/>
              <w:outlineLvl w:val="3"/>
              <w:rPr>
                <w:sz w:val="22"/>
                <w:szCs w:val="18"/>
              </w:rPr>
            </w:pPr>
            <w:r>
              <w:rPr>
                <w:sz w:val="22"/>
                <w:szCs w:val="18"/>
              </w:rPr>
              <w:t xml:space="preserve">11. </w:t>
            </w:r>
            <w:r>
              <w:rPr>
                <w:rFonts w:eastAsia="Times New Roman" w:cs="Arial"/>
                <w:bCs/>
                <w:color w:val="000000"/>
                <w:sz w:val="22"/>
                <w:szCs w:val="18"/>
              </w:rPr>
              <w:t>Explain two</w:t>
            </w:r>
            <w:r w:rsidRPr="00887AC2">
              <w:rPr>
                <w:rFonts w:eastAsia="Times New Roman" w:cs="Arial"/>
                <w:bCs/>
                <w:color w:val="000000"/>
                <w:sz w:val="22"/>
                <w:szCs w:val="18"/>
              </w:rPr>
              <w:t xml:space="preserve"> visitation field trips </w:t>
            </w:r>
            <w:r>
              <w:rPr>
                <w:rFonts w:eastAsia="Times New Roman" w:cs="Arial"/>
                <w:bCs/>
                <w:color w:val="000000"/>
                <w:sz w:val="22"/>
                <w:szCs w:val="18"/>
              </w:rPr>
              <w:t xml:space="preserve">you </w:t>
            </w:r>
            <w:r w:rsidRPr="00887AC2">
              <w:rPr>
                <w:rFonts w:eastAsia="Times New Roman" w:cs="Arial"/>
                <w:bCs/>
                <w:color w:val="000000"/>
                <w:sz w:val="22"/>
                <w:szCs w:val="18"/>
              </w:rPr>
              <w:t>would bring to your students</w:t>
            </w:r>
            <w:r>
              <w:rPr>
                <w:rFonts w:eastAsia="Times New Roman" w:cs="Arial"/>
                <w:bCs/>
                <w:color w:val="000000"/>
                <w:sz w:val="22"/>
                <w:szCs w:val="18"/>
              </w:rPr>
              <w:t>.</w:t>
            </w:r>
            <w:r w:rsidRPr="00887AC2">
              <w:rPr>
                <w:rFonts w:eastAsia="Times New Roman" w:cs="Arial"/>
                <w:bCs/>
                <w:color w:val="000000"/>
                <w:sz w:val="22"/>
                <w:szCs w:val="18"/>
              </w:rPr>
              <w:t xml:space="preserve"> </w:t>
            </w:r>
          </w:p>
        </w:tc>
      </w:tr>
      <w:tr w:rsidR="009C312A" w:rsidRPr="00916D1C" w:rsidTr="009C312A">
        <w:trPr>
          <w:cantSplit/>
          <w:trHeight w:val="1049"/>
        </w:trPr>
        <w:tc>
          <w:tcPr>
            <w:tcW w:w="225" w:type="pct"/>
            <w:vAlign w:val="center"/>
          </w:tcPr>
          <w:p w:rsidR="009C312A" w:rsidRPr="002C7E52" w:rsidRDefault="009C312A" w:rsidP="002776A7">
            <w:pPr>
              <w:jc w:val="center"/>
              <w:rPr>
                <w:b/>
                <w:sz w:val="28"/>
                <w:szCs w:val="18"/>
              </w:rPr>
            </w:pPr>
          </w:p>
        </w:tc>
        <w:tc>
          <w:tcPr>
            <w:tcW w:w="2331" w:type="pct"/>
            <w:vAlign w:val="center"/>
          </w:tcPr>
          <w:p w:rsidR="009C312A" w:rsidRPr="00887AC2" w:rsidRDefault="009C312A" w:rsidP="009C312A">
            <w:pPr>
              <w:shd w:val="clear" w:color="auto" w:fill="FFFFFF"/>
              <w:spacing w:before="120" w:after="120"/>
              <w:contextualSpacing/>
              <w:outlineLvl w:val="3"/>
              <w:rPr>
                <w:rFonts w:eastAsia="Times New Roman" w:cs="Arial"/>
                <w:bCs/>
                <w:color w:val="000000"/>
                <w:sz w:val="22"/>
                <w:szCs w:val="18"/>
              </w:rPr>
            </w:pPr>
            <w:r>
              <w:rPr>
                <w:rFonts w:eastAsia="Times New Roman" w:cs="Arial"/>
                <w:bCs/>
                <w:color w:val="000000"/>
                <w:sz w:val="22"/>
                <w:szCs w:val="18"/>
              </w:rPr>
              <w:t>2</w:t>
            </w:r>
            <w:r w:rsidRPr="00887AC2">
              <w:rPr>
                <w:rFonts w:eastAsia="Times New Roman" w:cs="Arial"/>
                <w:bCs/>
                <w:color w:val="000000"/>
                <w:sz w:val="22"/>
                <w:szCs w:val="18"/>
              </w:rPr>
              <w:t xml:space="preserve">. Share and explain a video clip you would use in your classroom to support and enhance </w:t>
            </w:r>
            <w:r>
              <w:rPr>
                <w:rFonts w:eastAsia="Times New Roman" w:cs="Arial"/>
                <w:bCs/>
                <w:color w:val="000000"/>
                <w:sz w:val="22"/>
                <w:szCs w:val="18"/>
              </w:rPr>
              <w:t>a</w:t>
            </w:r>
            <w:r w:rsidRPr="00887AC2">
              <w:rPr>
                <w:rFonts w:eastAsia="Times New Roman" w:cs="Arial"/>
                <w:bCs/>
                <w:color w:val="000000"/>
                <w:sz w:val="22"/>
                <w:szCs w:val="18"/>
              </w:rPr>
              <w:t xml:space="preserve"> social studies </w:t>
            </w:r>
            <w:r>
              <w:rPr>
                <w:rFonts w:eastAsia="Times New Roman" w:cs="Arial"/>
                <w:bCs/>
                <w:color w:val="000000"/>
                <w:sz w:val="22"/>
                <w:szCs w:val="18"/>
              </w:rPr>
              <w:t>lesson</w:t>
            </w:r>
            <w:r w:rsidRPr="00887AC2">
              <w:rPr>
                <w:rFonts w:eastAsia="Times New Roman" w:cs="Arial"/>
                <w:bCs/>
                <w:color w:val="000000"/>
                <w:sz w:val="22"/>
                <w:szCs w:val="18"/>
              </w:rPr>
              <w:t xml:space="preserve">. </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4520C8">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1</w:t>
            </w:r>
            <w:r>
              <w:rPr>
                <w:rFonts w:eastAsia="Times New Roman" w:cs="Arial"/>
                <w:bCs/>
                <w:color w:val="000000"/>
                <w:sz w:val="22"/>
                <w:szCs w:val="18"/>
              </w:rPr>
              <w:t>2</w:t>
            </w:r>
            <w:r w:rsidRPr="00887AC2">
              <w:rPr>
                <w:rFonts w:eastAsia="Times New Roman" w:cs="Arial"/>
                <w:bCs/>
                <w:color w:val="000000"/>
                <w:sz w:val="22"/>
                <w:szCs w:val="18"/>
              </w:rPr>
              <w:t xml:space="preserve">. </w:t>
            </w:r>
            <w:r>
              <w:rPr>
                <w:rFonts w:eastAsia="Times New Roman" w:cs="Arial"/>
                <w:bCs/>
                <w:color w:val="000000"/>
                <w:sz w:val="22"/>
                <w:szCs w:val="18"/>
              </w:rPr>
              <w:t>Explain two</w:t>
            </w:r>
            <w:r w:rsidRPr="00887AC2">
              <w:rPr>
                <w:rFonts w:eastAsia="Times New Roman" w:cs="Arial"/>
                <w:bCs/>
                <w:color w:val="000000"/>
                <w:sz w:val="22"/>
                <w:szCs w:val="18"/>
              </w:rPr>
              <w:t xml:space="preserve"> virtual field trips </w:t>
            </w:r>
            <w:r>
              <w:rPr>
                <w:rFonts w:eastAsia="Times New Roman" w:cs="Arial"/>
                <w:bCs/>
                <w:color w:val="000000"/>
                <w:sz w:val="22"/>
                <w:szCs w:val="18"/>
              </w:rPr>
              <w:t xml:space="preserve">you </w:t>
            </w:r>
            <w:r w:rsidRPr="00887AC2">
              <w:rPr>
                <w:rFonts w:eastAsia="Times New Roman" w:cs="Arial"/>
                <w:bCs/>
                <w:color w:val="000000"/>
                <w:sz w:val="22"/>
                <w:szCs w:val="18"/>
              </w:rPr>
              <w:t>would have your students participate in</w:t>
            </w:r>
            <w:r>
              <w:rPr>
                <w:rFonts w:eastAsia="Times New Roman" w:cs="Arial"/>
                <w:bCs/>
                <w:color w:val="000000"/>
                <w:sz w:val="22"/>
                <w:szCs w:val="18"/>
              </w:rPr>
              <w:t>.</w:t>
            </w:r>
            <w:r w:rsidRPr="00D06827">
              <w:rPr>
                <w:rFonts w:eastAsia="Times New Roman" w:cs="Arial"/>
                <w:bCs/>
                <w:color w:val="000000"/>
                <w:sz w:val="16"/>
                <w:szCs w:val="18"/>
              </w:rPr>
              <w:t xml:space="preserve"> </w:t>
            </w:r>
          </w:p>
        </w:tc>
      </w:tr>
      <w:tr w:rsidR="009C312A" w:rsidRPr="00916D1C" w:rsidTr="009C312A">
        <w:trPr>
          <w:cantSplit/>
          <w:trHeight w:val="1049"/>
        </w:trPr>
        <w:tc>
          <w:tcPr>
            <w:tcW w:w="225" w:type="pct"/>
            <w:vAlign w:val="center"/>
          </w:tcPr>
          <w:p w:rsidR="009C312A" w:rsidRPr="002C7E52" w:rsidRDefault="009C312A" w:rsidP="002776A7">
            <w:pPr>
              <w:jc w:val="center"/>
              <w:rPr>
                <w:b/>
                <w:sz w:val="28"/>
                <w:szCs w:val="18"/>
              </w:rPr>
            </w:pPr>
          </w:p>
        </w:tc>
        <w:tc>
          <w:tcPr>
            <w:tcW w:w="2331" w:type="pct"/>
            <w:vAlign w:val="center"/>
          </w:tcPr>
          <w:p w:rsidR="009C312A" w:rsidRPr="00887AC2" w:rsidRDefault="009C312A" w:rsidP="009C312A">
            <w:pPr>
              <w:shd w:val="clear" w:color="auto" w:fill="FFFFFF"/>
              <w:spacing w:before="120" w:after="120"/>
              <w:contextualSpacing/>
              <w:outlineLvl w:val="3"/>
              <w:rPr>
                <w:rFonts w:eastAsia="Times New Roman" w:cs="Arial"/>
                <w:bCs/>
                <w:color w:val="000000"/>
                <w:sz w:val="22"/>
                <w:szCs w:val="18"/>
              </w:rPr>
            </w:pPr>
            <w:r>
              <w:rPr>
                <w:rFonts w:eastAsia="Times New Roman" w:cs="Arial"/>
                <w:bCs/>
                <w:color w:val="000000"/>
                <w:sz w:val="22"/>
                <w:szCs w:val="18"/>
              </w:rPr>
              <w:t>3</w:t>
            </w:r>
            <w:r w:rsidRPr="00887AC2">
              <w:rPr>
                <w:rFonts w:eastAsia="Times New Roman" w:cs="Arial"/>
                <w:bCs/>
                <w:color w:val="000000"/>
                <w:sz w:val="22"/>
                <w:szCs w:val="18"/>
              </w:rPr>
              <w:t xml:space="preserve">. Present your opinion about one of the hot topics in education today. </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4520C8">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 xml:space="preserve">13. </w:t>
            </w:r>
            <w:r>
              <w:rPr>
                <w:rFonts w:eastAsia="Times New Roman" w:cs="Arial"/>
                <w:bCs/>
                <w:color w:val="000000"/>
                <w:sz w:val="22"/>
                <w:szCs w:val="18"/>
              </w:rPr>
              <w:t>Write a</w:t>
            </w:r>
            <w:r w:rsidRPr="00887AC2">
              <w:rPr>
                <w:rFonts w:eastAsia="Times New Roman" w:cs="Arial"/>
                <w:bCs/>
                <w:color w:val="000000"/>
                <w:sz w:val="22"/>
                <w:szCs w:val="18"/>
              </w:rPr>
              <w:t xml:space="preserve"> unit plan </w:t>
            </w:r>
            <w:r>
              <w:rPr>
                <w:rFonts w:eastAsia="Times New Roman" w:cs="Arial"/>
                <w:bCs/>
                <w:color w:val="000000"/>
                <w:sz w:val="22"/>
                <w:szCs w:val="18"/>
              </w:rPr>
              <w:t xml:space="preserve">for </w:t>
            </w:r>
            <w:r w:rsidRPr="00887AC2">
              <w:rPr>
                <w:rFonts w:eastAsia="Times New Roman" w:cs="Arial"/>
                <w:bCs/>
                <w:color w:val="000000"/>
                <w:sz w:val="22"/>
                <w:szCs w:val="18"/>
              </w:rPr>
              <w:t xml:space="preserve">economics. </w:t>
            </w:r>
          </w:p>
        </w:tc>
      </w:tr>
      <w:tr w:rsidR="009C312A" w:rsidRPr="00916D1C" w:rsidTr="009C312A">
        <w:trPr>
          <w:cantSplit/>
          <w:trHeight w:val="1049"/>
        </w:trPr>
        <w:tc>
          <w:tcPr>
            <w:tcW w:w="225" w:type="pct"/>
            <w:vAlign w:val="center"/>
          </w:tcPr>
          <w:p w:rsidR="009C312A" w:rsidRPr="002C7E52" w:rsidRDefault="009C312A" w:rsidP="002776A7">
            <w:pPr>
              <w:jc w:val="center"/>
              <w:rPr>
                <w:b/>
                <w:sz w:val="28"/>
                <w:szCs w:val="18"/>
              </w:rPr>
            </w:pPr>
          </w:p>
        </w:tc>
        <w:tc>
          <w:tcPr>
            <w:tcW w:w="2331" w:type="pct"/>
            <w:vAlign w:val="center"/>
          </w:tcPr>
          <w:p w:rsidR="009C312A" w:rsidRPr="00887AC2" w:rsidRDefault="009C312A" w:rsidP="009C312A">
            <w:pPr>
              <w:shd w:val="clear" w:color="auto" w:fill="FFFFFF"/>
              <w:spacing w:before="120" w:after="120"/>
              <w:contextualSpacing/>
              <w:outlineLvl w:val="3"/>
              <w:rPr>
                <w:rFonts w:eastAsia="Times New Roman" w:cs="Arial"/>
                <w:bCs/>
                <w:color w:val="000000"/>
                <w:sz w:val="22"/>
                <w:szCs w:val="18"/>
              </w:rPr>
            </w:pPr>
            <w:r w:rsidRPr="00887AC2">
              <w:rPr>
                <w:rFonts w:eastAsia="Times New Roman" w:cs="Arial"/>
                <w:bCs/>
                <w:color w:val="000000"/>
                <w:sz w:val="22"/>
                <w:szCs w:val="18"/>
              </w:rPr>
              <w:t xml:space="preserve">4. Explain a strategy from </w:t>
            </w:r>
            <w:r w:rsidRPr="009C312A">
              <w:rPr>
                <w:rFonts w:eastAsia="Times New Roman" w:cs="Arial"/>
                <w:bCs/>
                <w:i/>
                <w:color w:val="000000"/>
                <w:sz w:val="22"/>
                <w:szCs w:val="18"/>
              </w:rPr>
              <w:t>25 Strategies for K-8 Inquiry-Based Learning: Integrating Language Arts and Social Studies.</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4520C8">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 xml:space="preserve">14. </w:t>
            </w:r>
            <w:r>
              <w:rPr>
                <w:rFonts w:eastAsia="Times New Roman" w:cs="Arial"/>
                <w:bCs/>
                <w:color w:val="000000"/>
                <w:sz w:val="22"/>
                <w:szCs w:val="18"/>
              </w:rPr>
              <w:t>Write a</w:t>
            </w:r>
            <w:r w:rsidRPr="00887AC2">
              <w:rPr>
                <w:rFonts w:eastAsia="Times New Roman" w:cs="Arial"/>
                <w:bCs/>
                <w:color w:val="000000"/>
                <w:sz w:val="22"/>
                <w:szCs w:val="18"/>
              </w:rPr>
              <w:t xml:space="preserve"> unit plan </w:t>
            </w:r>
            <w:r>
              <w:rPr>
                <w:rFonts w:eastAsia="Times New Roman" w:cs="Arial"/>
                <w:bCs/>
                <w:color w:val="000000"/>
                <w:sz w:val="22"/>
                <w:szCs w:val="18"/>
              </w:rPr>
              <w:t xml:space="preserve">for </w:t>
            </w:r>
            <w:r w:rsidRPr="00887AC2">
              <w:rPr>
                <w:rFonts w:eastAsia="Times New Roman" w:cs="Arial"/>
                <w:bCs/>
                <w:color w:val="000000"/>
                <w:sz w:val="22"/>
                <w:szCs w:val="18"/>
              </w:rPr>
              <w:t>geography.</w:t>
            </w:r>
          </w:p>
        </w:tc>
      </w:tr>
      <w:tr w:rsidR="009C312A" w:rsidRPr="00916D1C" w:rsidTr="009C312A">
        <w:trPr>
          <w:cantSplit/>
          <w:trHeight w:val="1049"/>
        </w:trPr>
        <w:tc>
          <w:tcPr>
            <w:tcW w:w="225" w:type="pct"/>
            <w:vAlign w:val="center"/>
          </w:tcPr>
          <w:p w:rsidR="009C312A" w:rsidRPr="002C7E52" w:rsidRDefault="009C312A" w:rsidP="002776A7">
            <w:pPr>
              <w:jc w:val="center"/>
              <w:rPr>
                <w:b/>
                <w:sz w:val="28"/>
                <w:szCs w:val="18"/>
              </w:rPr>
            </w:pPr>
          </w:p>
        </w:tc>
        <w:tc>
          <w:tcPr>
            <w:tcW w:w="2331" w:type="pct"/>
            <w:vAlign w:val="center"/>
          </w:tcPr>
          <w:p w:rsidR="009C312A" w:rsidRPr="00887AC2" w:rsidRDefault="009C312A" w:rsidP="009C312A">
            <w:pPr>
              <w:contextualSpacing/>
              <w:rPr>
                <w:sz w:val="22"/>
                <w:szCs w:val="18"/>
              </w:rPr>
            </w:pPr>
            <w:r>
              <w:rPr>
                <w:rFonts w:eastAsia="Times New Roman" w:cs="Arial"/>
                <w:bCs/>
                <w:color w:val="000000"/>
                <w:sz w:val="22"/>
                <w:szCs w:val="18"/>
              </w:rPr>
              <w:t>5</w:t>
            </w:r>
            <w:r w:rsidRPr="00887AC2">
              <w:rPr>
                <w:rFonts w:eastAsia="Times New Roman" w:cs="Arial"/>
                <w:bCs/>
                <w:color w:val="000000"/>
                <w:sz w:val="22"/>
                <w:szCs w:val="18"/>
              </w:rPr>
              <w:t xml:space="preserve">. </w:t>
            </w:r>
            <w:r>
              <w:rPr>
                <w:rFonts w:eastAsia="Times New Roman" w:cs="Arial"/>
                <w:bCs/>
                <w:color w:val="000000"/>
                <w:sz w:val="22"/>
                <w:szCs w:val="18"/>
              </w:rPr>
              <w:t xml:space="preserve">Explain the key features of a </w:t>
            </w:r>
            <w:r w:rsidRPr="00887AC2">
              <w:rPr>
                <w:rFonts w:eastAsia="Times New Roman" w:cs="Arial"/>
                <w:bCs/>
                <w:color w:val="000000"/>
                <w:sz w:val="22"/>
                <w:szCs w:val="18"/>
              </w:rPr>
              <w:t xml:space="preserve">social studies series teacher's edition. </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9C312A">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 xml:space="preserve">15. </w:t>
            </w:r>
            <w:r>
              <w:rPr>
                <w:rFonts w:eastAsia="Times New Roman" w:cs="Arial"/>
                <w:bCs/>
                <w:color w:val="000000"/>
                <w:sz w:val="22"/>
                <w:szCs w:val="18"/>
              </w:rPr>
              <w:t>Write a</w:t>
            </w:r>
            <w:r w:rsidRPr="00887AC2">
              <w:rPr>
                <w:rFonts w:eastAsia="Times New Roman" w:cs="Arial"/>
                <w:bCs/>
                <w:color w:val="000000"/>
                <w:sz w:val="22"/>
                <w:szCs w:val="18"/>
              </w:rPr>
              <w:t xml:space="preserve"> unit plan </w:t>
            </w:r>
            <w:r>
              <w:rPr>
                <w:rFonts w:eastAsia="Times New Roman" w:cs="Arial"/>
                <w:bCs/>
                <w:color w:val="000000"/>
                <w:sz w:val="22"/>
                <w:szCs w:val="18"/>
              </w:rPr>
              <w:t xml:space="preserve">for </w:t>
            </w:r>
            <w:r w:rsidRPr="00887AC2">
              <w:rPr>
                <w:rFonts w:eastAsia="Times New Roman" w:cs="Arial"/>
                <w:bCs/>
                <w:color w:val="000000"/>
                <w:sz w:val="22"/>
                <w:szCs w:val="18"/>
              </w:rPr>
              <w:t>history.</w:t>
            </w:r>
            <w:r w:rsidRPr="00887AC2">
              <w:rPr>
                <w:rFonts w:eastAsia="Times New Roman" w:cs="Arial"/>
                <w:bCs/>
                <w:i/>
                <w:color w:val="000000"/>
                <w:sz w:val="22"/>
                <w:szCs w:val="18"/>
              </w:rPr>
              <w:t xml:space="preserve"> </w:t>
            </w:r>
          </w:p>
        </w:tc>
      </w:tr>
      <w:tr w:rsidR="009C312A" w:rsidRPr="00916D1C" w:rsidTr="009C312A">
        <w:trPr>
          <w:cantSplit/>
          <w:trHeight w:val="1049"/>
        </w:trPr>
        <w:tc>
          <w:tcPr>
            <w:tcW w:w="225" w:type="pct"/>
            <w:tcBorders>
              <w:bottom w:val="single" w:sz="4" w:space="0" w:color="auto"/>
            </w:tcBorders>
            <w:vAlign w:val="center"/>
          </w:tcPr>
          <w:p w:rsidR="009C312A" w:rsidRPr="002C7E52" w:rsidRDefault="009C312A" w:rsidP="002776A7">
            <w:pPr>
              <w:jc w:val="center"/>
              <w:rPr>
                <w:b/>
                <w:sz w:val="28"/>
                <w:szCs w:val="18"/>
              </w:rPr>
            </w:pPr>
          </w:p>
        </w:tc>
        <w:tc>
          <w:tcPr>
            <w:tcW w:w="2331" w:type="pct"/>
            <w:tcBorders>
              <w:bottom w:val="single" w:sz="4" w:space="0" w:color="auto"/>
            </w:tcBorders>
            <w:vAlign w:val="center"/>
          </w:tcPr>
          <w:p w:rsidR="009C312A" w:rsidRPr="00887AC2" w:rsidRDefault="009C312A" w:rsidP="009C312A">
            <w:pPr>
              <w:contextualSpacing/>
              <w:rPr>
                <w:sz w:val="22"/>
                <w:szCs w:val="18"/>
              </w:rPr>
            </w:pPr>
            <w:r>
              <w:rPr>
                <w:sz w:val="22"/>
                <w:szCs w:val="18"/>
              </w:rPr>
              <w:t xml:space="preserve">6. </w:t>
            </w:r>
            <w:r w:rsidRPr="00887AC2">
              <w:rPr>
                <w:sz w:val="22"/>
                <w:szCs w:val="18"/>
              </w:rPr>
              <w:t xml:space="preserve">Based on what you’ve learned this semester, what is your definition of “social studies”? </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4520C8">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 xml:space="preserve">16. </w:t>
            </w:r>
            <w:r>
              <w:rPr>
                <w:rFonts w:eastAsia="Times New Roman" w:cs="Arial"/>
                <w:bCs/>
                <w:color w:val="000000"/>
                <w:sz w:val="22"/>
                <w:szCs w:val="18"/>
              </w:rPr>
              <w:t>Write a</w:t>
            </w:r>
            <w:r w:rsidRPr="00887AC2">
              <w:rPr>
                <w:rFonts w:eastAsia="Times New Roman" w:cs="Arial"/>
                <w:bCs/>
                <w:color w:val="000000"/>
                <w:sz w:val="22"/>
                <w:szCs w:val="18"/>
              </w:rPr>
              <w:t xml:space="preserve"> unit plan </w:t>
            </w:r>
            <w:r>
              <w:rPr>
                <w:rFonts w:eastAsia="Times New Roman" w:cs="Arial"/>
                <w:bCs/>
                <w:color w:val="000000"/>
                <w:sz w:val="22"/>
                <w:szCs w:val="18"/>
              </w:rPr>
              <w:t xml:space="preserve">for </w:t>
            </w:r>
            <w:r w:rsidRPr="00887AC2">
              <w:rPr>
                <w:rFonts w:eastAsia="Times New Roman" w:cs="Arial"/>
                <w:bCs/>
                <w:color w:val="000000"/>
                <w:sz w:val="22"/>
                <w:szCs w:val="18"/>
              </w:rPr>
              <w:t>civics.</w:t>
            </w:r>
            <w:r>
              <w:rPr>
                <w:rFonts w:eastAsia="Times New Roman" w:cs="Arial"/>
                <w:bCs/>
                <w:i/>
                <w:color w:val="000000"/>
                <w:sz w:val="16"/>
                <w:szCs w:val="18"/>
              </w:rPr>
              <w:t xml:space="preserve"> </w:t>
            </w:r>
          </w:p>
        </w:tc>
      </w:tr>
      <w:tr w:rsidR="009C312A" w:rsidRPr="00916D1C" w:rsidTr="009C312A">
        <w:trPr>
          <w:cantSplit/>
          <w:trHeight w:val="1049"/>
        </w:trPr>
        <w:tc>
          <w:tcPr>
            <w:tcW w:w="225" w:type="pct"/>
            <w:tcBorders>
              <w:bottom w:val="single" w:sz="4" w:space="0" w:color="auto"/>
            </w:tcBorders>
            <w:vAlign w:val="center"/>
          </w:tcPr>
          <w:p w:rsidR="009C312A" w:rsidRPr="002C7E52" w:rsidRDefault="009C312A" w:rsidP="002776A7">
            <w:pPr>
              <w:jc w:val="center"/>
              <w:rPr>
                <w:b/>
                <w:sz w:val="28"/>
                <w:szCs w:val="18"/>
              </w:rPr>
            </w:pPr>
          </w:p>
        </w:tc>
        <w:tc>
          <w:tcPr>
            <w:tcW w:w="2331" w:type="pct"/>
            <w:tcBorders>
              <w:bottom w:val="single" w:sz="4" w:space="0" w:color="auto"/>
            </w:tcBorders>
            <w:vAlign w:val="center"/>
          </w:tcPr>
          <w:p w:rsidR="009C312A" w:rsidRPr="00887AC2" w:rsidRDefault="009C312A" w:rsidP="009C312A">
            <w:pPr>
              <w:shd w:val="clear" w:color="auto" w:fill="FFFFFF"/>
              <w:spacing w:before="120" w:after="120"/>
              <w:contextualSpacing/>
              <w:outlineLvl w:val="3"/>
              <w:rPr>
                <w:rFonts w:eastAsia="Times New Roman" w:cs="Arial"/>
                <w:bCs/>
                <w:color w:val="000000"/>
                <w:sz w:val="22"/>
                <w:szCs w:val="18"/>
              </w:rPr>
            </w:pPr>
            <w:r w:rsidRPr="00887AC2">
              <w:rPr>
                <w:rFonts w:eastAsia="Times New Roman" w:cs="Arial"/>
                <w:bCs/>
                <w:color w:val="000000"/>
                <w:sz w:val="22"/>
                <w:szCs w:val="18"/>
              </w:rPr>
              <w:t xml:space="preserve">7. Show evidence of your knowledge of how to use a social studies teacher’s edition. </w:t>
            </w:r>
            <w:r>
              <w:rPr>
                <w:rFonts w:eastAsia="Times New Roman" w:cs="Arial"/>
                <w:bCs/>
                <w:i/>
                <w:color w:val="000000"/>
                <w:sz w:val="16"/>
                <w:szCs w:val="18"/>
              </w:rPr>
              <w:t xml:space="preserve"> </w:t>
            </w:r>
          </w:p>
        </w:tc>
        <w:tc>
          <w:tcPr>
            <w:tcW w:w="120" w:type="pct"/>
            <w:vMerge/>
            <w:tcBorders>
              <w:top w:val="nil"/>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551DC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17. Upload a video clip that introduces you and explains why you want to be a teacher.</w:t>
            </w:r>
          </w:p>
        </w:tc>
      </w:tr>
      <w:tr w:rsidR="009C312A" w:rsidRPr="00916D1C" w:rsidTr="009C312A">
        <w:trPr>
          <w:cantSplit/>
          <w:trHeight w:val="1049"/>
        </w:trPr>
        <w:tc>
          <w:tcPr>
            <w:tcW w:w="225" w:type="pct"/>
            <w:tcBorders>
              <w:top w:val="single" w:sz="4" w:space="0" w:color="auto"/>
              <w:left w:val="single" w:sz="4" w:space="0" w:color="auto"/>
              <w:bottom w:val="single" w:sz="4" w:space="0" w:color="auto"/>
              <w:right w:val="single" w:sz="4" w:space="0" w:color="auto"/>
            </w:tcBorders>
            <w:vAlign w:val="center"/>
          </w:tcPr>
          <w:p w:rsidR="009C312A" w:rsidRPr="002C7E52" w:rsidRDefault="009C312A" w:rsidP="002776A7">
            <w:pPr>
              <w:jc w:val="center"/>
              <w:rPr>
                <w:b/>
                <w:sz w:val="28"/>
                <w:szCs w:val="18"/>
              </w:rPr>
            </w:pPr>
          </w:p>
        </w:tc>
        <w:tc>
          <w:tcPr>
            <w:tcW w:w="2331" w:type="pct"/>
            <w:tcBorders>
              <w:top w:val="single" w:sz="4" w:space="0" w:color="auto"/>
              <w:left w:val="single" w:sz="4" w:space="0" w:color="auto"/>
              <w:bottom w:val="single" w:sz="4" w:space="0" w:color="auto"/>
              <w:right w:val="single" w:sz="4" w:space="0" w:color="auto"/>
            </w:tcBorders>
            <w:vAlign w:val="center"/>
          </w:tcPr>
          <w:p w:rsidR="009C312A" w:rsidRPr="00196A6A" w:rsidRDefault="009C312A" w:rsidP="009C312A">
            <w:pPr>
              <w:shd w:val="clear" w:color="auto" w:fill="FFFFFF"/>
              <w:spacing w:before="120"/>
              <w:outlineLvl w:val="3"/>
              <w:rPr>
                <w:rFonts w:eastAsia="Times New Roman" w:cs="Arial"/>
                <w:bCs/>
                <w:color w:val="000000"/>
                <w:sz w:val="22"/>
                <w:szCs w:val="18"/>
              </w:rPr>
            </w:pPr>
            <w:r>
              <w:rPr>
                <w:rFonts w:eastAsia="Times New Roman" w:cs="Arial"/>
                <w:bCs/>
                <w:color w:val="000000"/>
                <w:sz w:val="22"/>
                <w:szCs w:val="18"/>
              </w:rPr>
              <w:t>8</w:t>
            </w:r>
            <w:r w:rsidRPr="00887AC2">
              <w:rPr>
                <w:rFonts w:eastAsia="Times New Roman" w:cs="Arial"/>
                <w:bCs/>
                <w:color w:val="000000"/>
                <w:sz w:val="22"/>
                <w:szCs w:val="18"/>
              </w:rPr>
              <w:t xml:space="preserve">. </w:t>
            </w:r>
            <w:r>
              <w:rPr>
                <w:rFonts w:eastAsia="Times New Roman" w:cs="Arial"/>
                <w:bCs/>
                <w:color w:val="000000"/>
                <w:sz w:val="22"/>
                <w:szCs w:val="18"/>
              </w:rPr>
              <w:t>Share 6 recommendations</w:t>
            </w:r>
            <w:r w:rsidRPr="00887AC2">
              <w:rPr>
                <w:rFonts w:eastAsia="Times New Roman" w:cs="Arial"/>
                <w:bCs/>
                <w:color w:val="000000"/>
                <w:sz w:val="22"/>
                <w:szCs w:val="18"/>
              </w:rPr>
              <w:t xml:space="preserve"> for social studies books</w:t>
            </w:r>
            <w:r>
              <w:rPr>
                <w:rFonts w:eastAsia="Times New Roman" w:cs="Arial"/>
                <w:bCs/>
                <w:color w:val="000000"/>
                <w:sz w:val="22"/>
                <w:szCs w:val="18"/>
              </w:rPr>
              <w:t>, 3 for primary students and 3 for intermediate students</w:t>
            </w:r>
            <w:r w:rsidRPr="00887AC2">
              <w:rPr>
                <w:rFonts w:eastAsia="Times New Roman" w:cs="Arial"/>
                <w:bCs/>
                <w:color w:val="000000"/>
                <w:sz w:val="22"/>
                <w:szCs w:val="18"/>
              </w:rPr>
              <w:t>.</w:t>
            </w:r>
          </w:p>
        </w:tc>
        <w:tc>
          <w:tcPr>
            <w:tcW w:w="120" w:type="pct"/>
            <w:vMerge/>
            <w:tcBorders>
              <w:top w:val="nil"/>
              <w:left w:val="single" w:sz="4" w:space="0" w:color="auto"/>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551DC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18. Explain your personal philosophy and understanding of whole group instruction, small group instruction, independent work time, and homework.</w:t>
            </w:r>
          </w:p>
        </w:tc>
      </w:tr>
      <w:tr w:rsidR="009C312A" w:rsidRPr="00916D1C" w:rsidTr="009C312A">
        <w:trPr>
          <w:cantSplit/>
          <w:trHeight w:val="1049"/>
        </w:trPr>
        <w:tc>
          <w:tcPr>
            <w:tcW w:w="225" w:type="pct"/>
            <w:tcBorders>
              <w:top w:val="single" w:sz="4" w:space="0" w:color="auto"/>
              <w:left w:val="single" w:sz="4" w:space="0" w:color="auto"/>
              <w:bottom w:val="single" w:sz="4" w:space="0" w:color="auto"/>
              <w:right w:val="single" w:sz="4" w:space="0" w:color="auto"/>
            </w:tcBorders>
            <w:vAlign w:val="center"/>
          </w:tcPr>
          <w:p w:rsidR="009C312A" w:rsidRPr="002C7E52" w:rsidRDefault="009C312A" w:rsidP="002776A7">
            <w:pPr>
              <w:jc w:val="center"/>
              <w:rPr>
                <w:b/>
                <w:sz w:val="28"/>
                <w:szCs w:val="18"/>
              </w:rPr>
            </w:pPr>
          </w:p>
        </w:tc>
        <w:tc>
          <w:tcPr>
            <w:tcW w:w="2331" w:type="pct"/>
            <w:tcBorders>
              <w:top w:val="single" w:sz="4" w:space="0" w:color="auto"/>
              <w:left w:val="single" w:sz="4" w:space="0" w:color="auto"/>
              <w:bottom w:val="single" w:sz="4" w:space="0" w:color="auto"/>
              <w:right w:val="single" w:sz="4" w:space="0" w:color="auto"/>
            </w:tcBorders>
            <w:vAlign w:val="center"/>
          </w:tcPr>
          <w:p w:rsidR="009C312A" w:rsidRPr="00887AC2" w:rsidRDefault="009C312A" w:rsidP="00290B11">
            <w:pPr>
              <w:shd w:val="clear" w:color="auto" w:fill="FFFFFF"/>
              <w:spacing w:before="120" w:after="120"/>
              <w:outlineLvl w:val="3"/>
              <w:rPr>
                <w:rFonts w:eastAsia="Times New Roman" w:cs="Arial"/>
                <w:bCs/>
                <w:color w:val="000000"/>
                <w:sz w:val="22"/>
                <w:szCs w:val="18"/>
              </w:rPr>
            </w:pPr>
            <w:r>
              <w:rPr>
                <w:rFonts w:eastAsia="Times New Roman" w:cs="Arial"/>
                <w:bCs/>
                <w:color w:val="000000"/>
                <w:sz w:val="22"/>
                <w:szCs w:val="18"/>
              </w:rPr>
              <w:t>9</w:t>
            </w:r>
            <w:r w:rsidRPr="00887AC2">
              <w:rPr>
                <w:rFonts w:eastAsia="Times New Roman" w:cs="Arial"/>
                <w:bCs/>
                <w:color w:val="000000"/>
                <w:sz w:val="22"/>
                <w:szCs w:val="18"/>
              </w:rPr>
              <w:t xml:space="preserve">. </w:t>
            </w:r>
            <w:r>
              <w:rPr>
                <w:rFonts w:eastAsia="Times New Roman" w:cs="Arial"/>
                <w:bCs/>
                <w:color w:val="000000"/>
                <w:sz w:val="22"/>
                <w:szCs w:val="18"/>
              </w:rPr>
              <w:t>Share</w:t>
            </w:r>
            <w:r w:rsidRPr="00887AC2">
              <w:rPr>
                <w:rFonts w:eastAsia="Times New Roman" w:cs="Arial"/>
                <w:bCs/>
                <w:color w:val="000000"/>
                <w:sz w:val="22"/>
                <w:szCs w:val="18"/>
              </w:rPr>
              <w:t xml:space="preserve"> 4 recommendations for social studies websites.</w:t>
            </w:r>
            <w:r>
              <w:rPr>
                <w:sz w:val="16"/>
                <w:szCs w:val="18"/>
              </w:rPr>
              <w:t xml:space="preserve"> </w:t>
            </w:r>
          </w:p>
        </w:tc>
        <w:tc>
          <w:tcPr>
            <w:tcW w:w="120" w:type="pct"/>
            <w:tcBorders>
              <w:top w:val="nil"/>
              <w:left w:val="single" w:sz="4" w:space="0" w:color="auto"/>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551DC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19. Discuss how you will encourage family involvement in your classroom community.</w:t>
            </w:r>
          </w:p>
        </w:tc>
      </w:tr>
      <w:tr w:rsidR="009C312A" w:rsidRPr="00916D1C" w:rsidTr="009C312A">
        <w:trPr>
          <w:cantSplit/>
          <w:trHeight w:val="1049"/>
        </w:trPr>
        <w:tc>
          <w:tcPr>
            <w:tcW w:w="225" w:type="pct"/>
            <w:tcBorders>
              <w:top w:val="single" w:sz="4" w:space="0" w:color="auto"/>
              <w:left w:val="single" w:sz="4" w:space="0" w:color="auto"/>
              <w:bottom w:val="single" w:sz="4" w:space="0" w:color="auto"/>
              <w:right w:val="single" w:sz="4" w:space="0" w:color="auto"/>
            </w:tcBorders>
            <w:vAlign w:val="center"/>
          </w:tcPr>
          <w:p w:rsidR="009C312A" w:rsidRPr="002C7E52" w:rsidRDefault="009C312A" w:rsidP="002776A7">
            <w:pPr>
              <w:jc w:val="center"/>
              <w:rPr>
                <w:b/>
                <w:sz w:val="28"/>
                <w:szCs w:val="18"/>
              </w:rPr>
            </w:pPr>
          </w:p>
        </w:tc>
        <w:tc>
          <w:tcPr>
            <w:tcW w:w="2331" w:type="pct"/>
            <w:tcBorders>
              <w:top w:val="single" w:sz="4" w:space="0" w:color="auto"/>
              <w:left w:val="single" w:sz="4" w:space="0" w:color="auto"/>
              <w:bottom w:val="single" w:sz="4" w:space="0" w:color="auto"/>
              <w:right w:val="single" w:sz="4" w:space="0" w:color="auto"/>
            </w:tcBorders>
            <w:vAlign w:val="center"/>
          </w:tcPr>
          <w:p w:rsidR="009C312A" w:rsidRPr="00887AC2" w:rsidRDefault="009C312A" w:rsidP="00290B11">
            <w:pPr>
              <w:rPr>
                <w:sz w:val="22"/>
                <w:szCs w:val="18"/>
              </w:rPr>
            </w:pPr>
            <w:r>
              <w:rPr>
                <w:rFonts w:eastAsia="Times New Roman" w:cs="Arial"/>
                <w:bCs/>
                <w:color w:val="000000"/>
                <w:sz w:val="22"/>
                <w:szCs w:val="18"/>
              </w:rPr>
              <w:t>10. Explain two</w:t>
            </w:r>
            <w:r w:rsidRPr="00887AC2">
              <w:rPr>
                <w:rFonts w:eastAsia="Times New Roman" w:cs="Arial"/>
                <w:bCs/>
                <w:color w:val="000000"/>
                <w:sz w:val="22"/>
                <w:szCs w:val="18"/>
              </w:rPr>
              <w:t xml:space="preserve"> </w:t>
            </w:r>
            <w:r>
              <w:rPr>
                <w:rFonts w:eastAsia="Times New Roman" w:cs="Arial"/>
                <w:bCs/>
                <w:color w:val="000000"/>
                <w:sz w:val="22"/>
                <w:szCs w:val="18"/>
              </w:rPr>
              <w:t>traditional</w:t>
            </w:r>
            <w:r w:rsidRPr="00887AC2">
              <w:rPr>
                <w:rFonts w:eastAsia="Times New Roman" w:cs="Arial"/>
                <w:bCs/>
                <w:color w:val="000000"/>
                <w:sz w:val="22"/>
                <w:szCs w:val="18"/>
              </w:rPr>
              <w:t xml:space="preserve"> field trips </w:t>
            </w:r>
            <w:r>
              <w:rPr>
                <w:rFonts w:eastAsia="Times New Roman" w:cs="Arial"/>
                <w:bCs/>
                <w:color w:val="000000"/>
                <w:sz w:val="22"/>
                <w:szCs w:val="18"/>
              </w:rPr>
              <w:t xml:space="preserve">you </w:t>
            </w:r>
            <w:r w:rsidRPr="00887AC2">
              <w:rPr>
                <w:rFonts w:eastAsia="Times New Roman" w:cs="Arial"/>
                <w:bCs/>
                <w:color w:val="000000"/>
                <w:sz w:val="22"/>
                <w:szCs w:val="18"/>
              </w:rPr>
              <w:t xml:space="preserve">would </w:t>
            </w:r>
            <w:r>
              <w:rPr>
                <w:rFonts w:eastAsia="Times New Roman" w:cs="Arial"/>
                <w:bCs/>
                <w:color w:val="000000"/>
                <w:sz w:val="22"/>
                <w:szCs w:val="18"/>
              </w:rPr>
              <w:t>plan for</w:t>
            </w:r>
            <w:r w:rsidRPr="00887AC2">
              <w:rPr>
                <w:rFonts w:eastAsia="Times New Roman" w:cs="Arial"/>
                <w:bCs/>
                <w:color w:val="000000"/>
                <w:sz w:val="22"/>
                <w:szCs w:val="18"/>
              </w:rPr>
              <w:t xml:space="preserve"> your students</w:t>
            </w:r>
            <w:r>
              <w:rPr>
                <w:rFonts w:eastAsia="Times New Roman" w:cs="Arial"/>
                <w:bCs/>
                <w:color w:val="000000"/>
                <w:sz w:val="22"/>
                <w:szCs w:val="18"/>
              </w:rPr>
              <w:t>.</w:t>
            </w:r>
            <w:r w:rsidRPr="00887AC2">
              <w:rPr>
                <w:rFonts w:eastAsia="Times New Roman" w:cs="Arial"/>
                <w:bCs/>
                <w:color w:val="000000"/>
                <w:sz w:val="22"/>
                <w:szCs w:val="18"/>
              </w:rPr>
              <w:t xml:space="preserve"> </w:t>
            </w:r>
          </w:p>
        </w:tc>
        <w:tc>
          <w:tcPr>
            <w:tcW w:w="120" w:type="pct"/>
            <w:tcBorders>
              <w:top w:val="nil"/>
              <w:left w:val="single" w:sz="4" w:space="0" w:color="auto"/>
              <w:bottom w:val="nil"/>
            </w:tcBorders>
            <w:shd w:val="clear" w:color="auto" w:fill="FFFFFF" w:themeFill="background1"/>
            <w:vAlign w:val="center"/>
          </w:tcPr>
          <w:p w:rsidR="009C312A" w:rsidRPr="00887AC2" w:rsidRDefault="009C312A" w:rsidP="00916D1C">
            <w:pPr>
              <w:rPr>
                <w:sz w:val="22"/>
                <w:szCs w:val="18"/>
              </w:rPr>
            </w:pPr>
          </w:p>
        </w:tc>
        <w:tc>
          <w:tcPr>
            <w:tcW w:w="216" w:type="pct"/>
            <w:vAlign w:val="center"/>
          </w:tcPr>
          <w:p w:rsidR="009C312A" w:rsidRPr="002C7E52" w:rsidRDefault="009C312A" w:rsidP="002776A7">
            <w:pPr>
              <w:jc w:val="center"/>
              <w:rPr>
                <w:b/>
                <w:sz w:val="28"/>
                <w:szCs w:val="18"/>
              </w:rPr>
            </w:pPr>
          </w:p>
        </w:tc>
        <w:tc>
          <w:tcPr>
            <w:tcW w:w="2108" w:type="pct"/>
            <w:vAlign w:val="center"/>
          </w:tcPr>
          <w:p w:rsidR="009C312A" w:rsidRPr="00887AC2" w:rsidRDefault="009C312A" w:rsidP="00551DC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20. Explain the advantages of collaborating with other teachers.</w:t>
            </w:r>
          </w:p>
        </w:tc>
      </w:tr>
    </w:tbl>
    <w:p w:rsidR="00887AC2" w:rsidRDefault="009C312A" w:rsidP="00196A6A">
      <w:pPr>
        <w:shd w:val="clear" w:color="auto" w:fill="FFFFFF"/>
        <w:spacing w:before="120" w:after="120"/>
        <w:outlineLvl w:val="3"/>
      </w:pPr>
      <w:r>
        <w:rPr>
          <w:noProof/>
        </w:rPr>
        <w:drawing>
          <wp:anchor distT="0" distB="0" distL="114300" distR="114300" simplePos="0" relativeHeight="251659264" behindDoc="0" locked="0" layoutInCell="1" allowOverlap="1" wp14:anchorId="0DCB71F8" wp14:editId="50DFE2A0">
            <wp:simplePos x="0" y="0"/>
            <wp:positionH relativeFrom="column">
              <wp:posOffset>1020445</wp:posOffset>
            </wp:positionH>
            <wp:positionV relativeFrom="paragraph">
              <wp:posOffset>189865</wp:posOffset>
            </wp:positionV>
            <wp:extent cx="4773295" cy="450850"/>
            <wp:effectExtent l="0" t="0" r="0" b="0"/>
            <wp:wrapNone/>
            <wp:docPr id="4" name="Picture 3" descr="dd10_divide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10_divider3.gif"/>
                    <pic:cNvPicPr/>
                  </pic:nvPicPr>
                  <pic:blipFill>
                    <a:blip r:embed="rId10"/>
                    <a:stretch>
                      <a:fillRect/>
                    </a:stretch>
                  </pic:blipFill>
                  <pic:spPr>
                    <a:xfrm>
                      <a:off x="0" y="0"/>
                      <a:ext cx="4773295" cy="450850"/>
                    </a:xfrm>
                    <a:prstGeom prst="rect">
                      <a:avLst/>
                    </a:prstGeom>
                  </pic:spPr>
                </pic:pic>
              </a:graphicData>
            </a:graphic>
            <wp14:sizeRelH relativeFrom="margin">
              <wp14:pctWidth>0</wp14:pctWidth>
            </wp14:sizeRelH>
            <wp14:sizeRelV relativeFrom="margin">
              <wp14:pctHeight>0</wp14:pctHeight>
            </wp14:sizeRelV>
          </wp:anchor>
        </w:drawing>
      </w:r>
      <w:r w:rsidR="004003A0" w:rsidRPr="00887AC2">
        <w:rPr>
          <w:rFonts w:eastAsia="Times New Roman" w:cs="Arial"/>
          <w:bCs/>
          <w:color w:val="000000"/>
          <w:sz w:val="22"/>
          <w:szCs w:val="18"/>
        </w:rPr>
        <w:t xml:space="preserve"> </w:t>
      </w:r>
    </w:p>
    <w:p w:rsidR="00F03D51" w:rsidRDefault="00F03D51" w:rsidP="00887AC2">
      <w:pPr>
        <w:spacing w:before="360"/>
        <w:jc w:val="center"/>
      </w:pPr>
    </w:p>
    <w:p w:rsidR="009C312A" w:rsidRDefault="009C312A" w:rsidP="00887AC2">
      <w:pPr>
        <w:spacing w:before="360"/>
        <w:jc w:val="center"/>
      </w:pPr>
    </w:p>
    <w:tbl>
      <w:tblPr>
        <w:tblStyle w:val="TableGrid"/>
        <w:tblW w:w="5000" w:type="pct"/>
        <w:tblLayout w:type="fixed"/>
        <w:tblCellMar>
          <w:left w:w="115" w:type="dxa"/>
          <w:right w:w="115" w:type="dxa"/>
        </w:tblCellMar>
        <w:tblLook w:val="04A0" w:firstRow="1" w:lastRow="0" w:firstColumn="1" w:lastColumn="0" w:noHBand="0" w:noVBand="1"/>
      </w:tblPr>
      <w:tblGrid>
        <w:gridCol w:w="468"/>
        <w:gridCol w:w="4868"/>
        <w:gridCol w:w="272"/>
        <w:gridCol w:w="452"/>
        <w:gridCol w:w="4250"/>
      </w:tblGrid>
      <w:tr w:rsidR="009C312A" w:rsidRPr="00916D1C" w:rsidTr="002776A7">
        <w:trPr>
          <w:trHeight w:val="647"/>
        </w:trPr>
        <w:tc>
          <w:tcPr>
            <w:tcW w:w="227" w:type="pct"/>
            <w:vAlign w:val="center"/>
          </w:tcPr>
          <w:p w:rsidR="009C312A" w:rsidRPr="002C7E52" w:rsidRDefault="009C312A" w:rsidP="002776A7">
            <w:pPr>
              <w:ind w:left="-90"/>
              <w:jc w:val="center"/>
              <w:rPr>
                <w:sz w:val="28"/>
                <w:szCs w:val="18"/>
              </w:rPr>
            </w:pPr>
          </w:p>
        </w:tc>
        <w:tc>
          <w:tcPr>
            <w:tcW w:w="2361" w:type="pct"/>
            <w:vAlign w:val="center"/>
          </w:tcPr>
          <w:p w:rsidR="009C312A" w:rsidRPr="00887AC2" w:rsidRDefault="009C312A" w:rsidP="00B943A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21. Explain each of the four social studies strands taught in Nevada.</w:t>
            </w:r>
          </w:p>
        </w:tc>
        <w:tc>
          <w:tcPr>
            <w:tcW w:w="132" w:type="pct"/>
            <w:vMerge w:val="restart"/>
            <w:tcBorders>
              <w:top w:val="nil"/>
              <w:bottom w:val="nil"/>
            </w:tcBorders>
            <w:shd w:val="clear" w:color="auto" w:fill="FFFFFF" w:themeFill="background1"/>
            <w:vAlign w:val="center"/>
          </w:tcPr>
          <w:p w:rsidR="009C312A" w:rsidRPr="00887AC2" w:rsidRDefault="009C312A" w:rsidP="00B943AB">
            <w:pPr>
              <w:rPr>
                <w:sz w:val="22"/>
                <w:szCs w:val="18"/>
              </w:rPr>
            </w:pPr>
          </w:p>
        </w:tc>
        <w:tc>
          <w:tcPr>
            <w:tcW w:w="219" w:type="pct"/>
            <w:vMerge w:val="restart"/>
            <w:vAlign w:val="center"/>
          </w:tcPr>
          <w:p w:rsidR="009C312A" w:rsidRPr="002C7E52" w:rsidRDefault="009C312A" w:rsidP="002776A7">
            <w:pPr>
              <w:jc w:val="center"/>
              <w:rPr>
                <w:b/>
                <w:sz w:val="28"/>
                <w:szCs w:val="18"/>
              </w:rPr>
            </w:pPr>
          </w:p>
        </w:tc>
        <w:tc>
          <w:tcPr>
            <w:tcW w:w="2061" w:type="pct"/>
            <w:vAlign w:val="center"/>
          </w:tcPr>
          <w:p w:rsidR="009C312A" w:rsidRPr="00887AC2" w:rsidRDefault="009C312A" w:rsidP="00DC4CDA">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23. Describe your strengths and weaknesses as a teacher.</w:t>
            </w:r>
          </w:p>
        </w:tc>
      </w:tr>
      <w:tr w:rsidR="009C312A" w:rsidRPr="00916D1C" w:rsidTr="002776A7">
        <w:trPr>
          <w:trHeight w:val="854"/>
        </w:trPr>
        <w:tc>
          <w:tcPr>
            <w:tcW w:w="227" w:type="pct"/>
            <w:vMerge w:val="restart"/>
            <w:vAlign w:val="center"/>
          </w:tcPr>
          <w:p w:rsidR="009C312A" w:rsidRPr="002C7E52" w:rsidRDefault="009C312A" w:rsidP="002776A7">
            <w:pPr>
              <w:ind w:left="-90"/>
              <w:jc w:val="center"/>
              <w:rPr>
                <w:sz w:val="28"/>
                <w:szCs w:val="18"/>
              </w:rPr>
            </w:pPr>
          </w:p>
        </w:tc>
        <w:tc>
          <w:tcPr>
            <w:tcW w:w="2361" w:type="pct"/>
            <w:vMerge w:val="restart"/>
            <w:vAlign w:val="center"/>
          </w:tcPr>
          <w:p w:rsidR="009C312A" w:rsidRPr="00887AC2" w:rsidRDefault="009C312A" w:rsidP="00B943AB">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22. Explain the Nevada State Social Studies standards.  Include an explanation of the numbering system, how the grade levels are connected, and how the social studies standards work with the Common Core Language Arts Standards.</w:t>
            </w:r>
          </w:p>
        </w:tc>
        <w:tc>
          <w:tcPr>
            <w:tcW w:w="132" w:type="pct"/>
            <w:vMerge/>
            <w:tcBorders>
              <w:bottom w:val="nil"/>
            </w:tcBorders>
            <w:shd w:val="clear" w:color="auto" w:fill="FFFFFF" w:themeFill="background1"/>
            <w:vAlign w:val="center"/>
          </w:tcPr>
          <w:p w:rsidR="009C312A" w:rsidRPr="00887AC2" w:rsidRDefault="009C312A" w:rsidP="00B943AB">
            <w:pPr>
              <w:rPr>
                <w:sz w:val="22"/>
                <w:szCs w:val="18"/>
              </w:rPr>
            </w:pPr>
          </w:p>
        </w:tc>
        <w:tc>
          <w:tcPr>
            <w:tcW w:w="219" w:type="pct"/>
            <w:vMerge/>
            <w:vAlign w:val="center"/>
          </w:tcPr>
          <w:p w:rsidR="009C312A" w:rsidRPr="002C7E52" w:rsidRDefault="009C312A" w:rsidP="002776A7">
            <w:pPr>
              <w:jc w:val="center"/>
              <w:rPr>
                <w:b/>
                <w:sz w:val="28"/>
                <w:szCs w:val="18"/>
              </w:rPr>
            </w:pPr>
          </w:p>
        </w:tc>
        <w:tc>
          <w:tcPr>
            <w:tcW w:w="2061" w:type="pct"/>
            <w:vAlign w:val="center"/>
          </w:tcPr>
          <w:p w:rsidR="009C312A" w:rsidRPr="00887AC2" w:rsidRDefault="009C312A" w:rsidP="002F70C2">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24. Explain why you think social studies should</w:t>
            </w:r>
            <w:r>
              <w:rPr>
                <w:rFonts w:eastAsia="Times New Roman" w:cs="Arial"/>
                <w:bCs/>
                <w:color w:val="000000"/>
                <w:sz w:val="22"/>
                <w:szCs w:val="18"/>
              </w:rPr>
              <w:t xml:space="preserve"> or should not</w:t>
            </w:r>
            <w:r w:rsidRPr="00887AC2">
              <w:rPr>
                <w:rFonts w:eastAsia="Times New Roman" w:cs="Arial"/>
                <w:bCs/>
                <w:color w:val="000000"/>
                <w:sz w:val="22"/>
                <w:szCs w:val="18"/>
              </w:rPr>
              <w:t xml:space="preserve"> be taught in elementary grades</w:t>
            </w:r>
            <w:r>
              <w:rPr>
                <w:rFonts w:eastAsia="Times New Roman" w:cs="Arial"/>
                <w:bCs/>
                <w:color w:val="000000"/>
                <w:sz w:val="22"/>
                <w:szCs w:val="18"/>
              </w:rPr>
              <w:t>.</w:t>
            </w:r>
          </w:p>
        </w:tc>
      </w:tr>
      <w:tr w:rsidR="009C312A" w:rsidRPr="00916D1C" w:rsidTr="002776A7">
        <w:trPr>
          <w:trHeight w:val="638"/>
        </w:trPr>
        <w:tc>
          <w:tcPr>
            <w:tcW w:w="227" w:type="pct"/>
            <w:vMerge/>
            <w:vAlign w:val="center"/>
          </w:tcPr>
          <w:p w:rsidR="009C312A" w:rsidRPr="002C7E52" w:rsidRDefault="009C312A" w:rsidP="002776A7">
            <w:pPr>
              <w:ind w:left="-90"/>
              <w:jc w:val="center"/>
              <w:rPr>
                <w:sz w:val="28"/>
                <w:szCs w:val="18"/>
              </w:rPr>
            </w:pPr>
          </w:p>
        </w:tc>
        <w:tc>
          <w:tcPr>
            <w:tcW w:w="2361" w:type="pct"/>
            <w:vMerge/>
            <w:vAlign w:val="center"/>
          </w:tcPr>
          <w:p w:rsidR="009C312A" w:rsidRPr="00887AC2" w:rsidRDefault="009C312A" w:rsidP="00B943AB">
            <w:pPr>
              <w:shd w:val="clear" w:color="auto" w:fill="FFFFFF"/>
              <w:spacing w:before="120" w:after="120"/>
              <w:outlineLvl w:val="3"/>
              <w:rPr>
                <w:rFonts w:eastAsia="Times New Roman" w:cs="Arial"/>
                <w:bCs/>
                <w:color w:val="000000"/>
                <w:sz w:val="22"/>
                <w:szCs w:val="18"/>
              </w:rPr>
            </w:pPr>
          </w:p>
        </w:tc>
        <w:tc>
          <w:tcPr>
            <w:tcW w:w="132" w:type="pct"/>
            <w:vMerge/>
            <w:tcBorders>
              <w:bottom w:val="nil"/>
            </w:tcBorders>
            <w:shd w:val="clear" w:color="auto" w:fill="FFFFFF" w:themeFill="background1"/>
            <w:vAlign w:val="center"/>
          </w:tcPr>
          <w:p w:rsidR="009C312A" w:rsidRPr="00887AC2" w:rsidRDefault="009C312A" w:rsidP="00B943AB">
            <w:pPr>
              <w:rPr>
                <w:sz w:val="22"/>
                <w:szCs w:val="18"/>
              </w:rPr>
            </w:pPr>
          </w:p>
        </w:tc>
        <w:tc>
          <w:tcPr>
            <w:tcW w:w="219" w:type="pct"/>
            <w:vAlign w:val="center"/>
          </w:tcPr>
          <w:p w:rsidR="009C312A" w:rsidRPr="002C7E52" w:rsidRDefault="009C312A" w:rsidP="002776A7">
            <w:pPr>
              <w:jc w:val="center"/>
              <w:rPr>
                <w:b/>
                <w:sz w:val="28"/>
                <w:szCs w:val="18"/>
              </w:rPr>
            </w:pPr>
          </w:p>
        </w:tc>
        <w:tc>
          <w:tcPr>
            <w:tcW w:w="2061" w:type="pct"/>
            <w:vAlign w:val="center"/>
          </w:tcPr>
          <w:p w:rsidR="009C312A" w:rsidRPr="00887AC2" w:rsidRDefault="009C312A" w:rsidP="002F70C2">
            <w:pPr>
              <w:shd w:val="clear" w:color="auto" w:fill="FFFFFF"/>
              <w:spacing w:before="120" w:after="120"/>
              <w:outlineLvl w:val="3"/>
              <w:rPr>
                <w:rFonts w:eastAsia="Times New Roman" w:cs="Arial"/>
                <w:bCs/>
                <w:color w:val="000000"/>
                <w:sz w:val="22"/>
                <w:szCs w:val="18"/>
              </w:rPr>
            </w:pPr>
            <w:r w:rsidRPr="00887AC2">
              <w:rPr>
                <w:rFonts w:eastAsia="Times New Roman" w:cs="Arial"/>
                <w:bCs/>
                <w:color w:val="000000"/>
                <w:sz w:val="22"/>
                <w:szCs w:val="18"/>
              </w:rPr>
              <w:t>25. Describe your biggest “a-ha” moment in EDEL 453.</w:t>
            </w:r>
          </w:p>
        </w:tc>
      </w:tr>
    </w:tbl>
    <w:p w:rsidR="00196A6A" w:rsidRDefault="00196A6A" w:rsidP="00D4213B">
      <w:pPr>
        <w:spacing w:line="360" w:lineRule="auto"/>
        <w:jc w:val="center"/>
        <w:rPr>
          <w:b/>
          <w:bCs/>
        </w:rPr>
      </w:pPr>
    </w:p>
    <w:p w:rsidR="001E73A8" w:rsidRPr="0009031C" w:rsidRDefault="001E73A8" w:rsidP="001E73A8">
      <w:pPr>
        <w:spacing w:after="0"/>
        <w:jc w:val="center"/>
        <w:rPr>
          <w:b/>
          <w:color w:val="FF0000"/>
          <w:sz w:val="28"/>
          <w:highlight w:val="yellow"/>
        </w:rPr>
      </w:pPr>
      <w:r w:rsidRPr="0009031C">
        <w:rPr>
          <w:b/>
          <w:color w:val="FF0000"/>
          <w:sz w:val="28"/>
          <w:highlight w:val="yellow"/>
        </w:rPr>
        <w:t>DELETE THE FOLLOWING INFORMATION B</w:t>
      </w:r>
      <w:r w:rsidR="0009031C">
        <w:rPr>
          <w:b/>
          <w:color w:val="FF0000"/>
          <w:sz w:val="28"/>
          <w:highlight w:val="yellow"/>
        </w:rPr>
        <w:t>EFORE SUBMITTING YOUR PAPER</w:t>
      </w:r>
    </w:p>
    <w:p w:rsidR="001E73A8" w:rsidRPr="00113C4B" w:rsidRDefault="001E73A8" w:rsidP="001E73A8">
      <w:pPr>
        <w:spacing w:after="0"/>
        <w:jc w:val="center"/>
        <w:rPr>
          <w:b/>
          <w:color w:val="FF0000"/>
          <w:sz w:val="36"/>
          <w:highlight w:val="yellow"/>
        </w:rPr>
      </w:pPr>
    </w:p>
    <w:p w:rsidR="001E73A8" w:rsidRPr="00A8378F" w:rsidRDefault="001E73A8" w:rsidP="001E73A8">
      <w:pPr>
        <w:spacing w:after="0"/>
        <w:rPr>
          <w:sz w:val="22"/>
          <w:highlight w:val="yellow"/>
        </w:rPr>
      </w:pPr>
      <w:r w:rsidRPr="00A8378F">
        <w:rPr>
          <w:sz w:val="22"/>
          <w:highlight w:val="yellow"/>
        </w:rPr>
        <w:t>*** Did you edit the coversheet for this assignment?</w:t>
      </w:r>
    </w:p>
    <w:p w:rsidR="001E73A8" w:rsidRPr="00A8378F" w:rsidRDefault="001E73A8" w:rsidP="001E73A8">
      <w:pPr>
        <w:spacing w:after="0"/>
        <w:jc w:val="center"/>
        <w:rPr>
          <w:sz w:val="22"/>
          <w:highlight w:val="yellow"/>
        </w:rPr>
      </w:pPr>
    </w:p>
    <w:p w:rsidR="001E73A8" w:rsidRPr="00A8378F" w:rsidRDefault="001E73A8" w:rsidP="001E73A8">
      <w:pPr>
        <w:spacing w:after="0"/>
        <w:rPr>
          <w:sz w:val="22"/>
          <w:highlight w:val="yellow"/>
        </w:rPr>
      </w:pPr>
      <w:r w:rsidRPr="00A8378F">
        <w:rPr>
          <w:sz w:val="22"/>
          <w:highlight w:val="yellow"/>
        </w:rPr>
        <w:t>*** Did you edit the header so your name appears starting on page 2?</w:t>
      </w:r>
    </w:p>
    <w:p w:rsidR="001E73A8" w:rsidRPr="00A8378F" w:rsidRDefault="001E73A8" w:rsidP="001E73A8">
      <w:pPr>
        <w:spacing w:after="0"/>
        <w:rPr>
          <w:sz w:val="22"/>
          <w:highlight w:val="yellow"/>
        </w:rPr>
      </w:pPr>
    </w:p>
    <w:p w:rsidR="001E73A8" w:rsidRPr="00A8378F" w:rsidRDefault="001E73A8" w:rsidP="001E73A8">
      <w:pPr>
        <w:spacing w:after="0"/>
        <w:rPr>
          <w:sz w:val="22"/>
          <w:highlight w:val="yellow"/>
        </w:rPr>
      </w:pPr>
      <w:r w:rsidRPr="00A8378F">
        <w:rPr>
          <w:sz w:val="22"/>
          <w:highlight w:val="yellow"/>
        </w:rPr>
        <w:t>*** Did you save your assignment as a Word document (.</w:t>
      </w:r>
      <w:proofErr w:type="spellStart"/>
      <w:r w:rsidRPr="00A8378F">
        <w:rPr>
          <w:sz w:val="22"/>
          <w:highlight w:val="yellow"/>
        </w:rPr>
        <w:t>docx</w:t>
      </w:r>
      <w:proofErr w:type="spellEnd"/>
      <w:r w:rsidRPr="00A8378F">
        <w:rPr>
          <w:sz w:val="22"/>
          <w:highlight w:val="yellow"/>
        </w:rPr>
        <w:t>)?</w:t>
      </w:r>
    </w:p>
    <w:p w:rsidR="001E73A8" w:rsidRPr="00A8378F" w:rsidRDefault="001E73A8" w:rsidP="001E73A8">
      <w:pPr>
        <w:spacing w:after="0"/>
        <w:rPr>
          <w:sz w:val="22"/>
          <w:highlight w:val="yellow"/>
        </w:rPr>
      </w:pPr>
    </w:p>
    <w:p w:rsidR="001E73A8" w:rsidRPr="00A8378F" w:rsidRDefault="001E73A8" w:rsidP="001E73A8">
      <w:pPr>
        <w:spacing w:after="0"/>
        <w:rPr>
          <w:sz w:val="22"/>
          <w:highlight w:val="yellow"/>
        </w:rPr>
      </w:pPr>
      <w:r w:rsidRPr="00A8378F">
        <w:rPr>
          <w:sz w:val="22"/>
          <w:highlight w:val="yellow"/>
        </w:rPr>
        <w:t>*** Did you remove the highlighted text in this document?</w:t>
      </w:r>
    </w:p>
    <w:p w:rsidR="001E73A8" w:rsidRPr="00A8378F" w:rsidRDefault="001E73A8" w:rsidP="001E73A8">
      <w:pPr>
        <w:spacing w:after="0"/>
        <w:rPr>
          <w:sz w:val="22"/>
          <w:highlight w:val="yellow"/>
        </w:rPr>
      </w:pPr>
    </w:p>
    <w:p w:rsidR="001E73A8" w:rsidRPr="00A8378F" w:rsidRDefault="001E73A8" w:rsidP="001E73A8">
      <w:pPr>
        <w:spacing w:after="0"/>
        <w:rPr>
          <w:sz w:val="22"/>
          <w:highlight w:val="yellow"/>
        </w:rPr>
      </w:pPr>
      <w:r w:rsidRPr="00A8378F">
        <w:rPr>
          <w:sz w:val="22"/>
          <w:highlight w:val="yellow"/>
        </w:rPr>
        <w:t>*** Did you save your file with the proper naming format?</w:t>
      </w:r>
      <w:r w:rsidRPr="00A8378F">
        <w:rPr>
          <w:sz w:val="22"/>
          <w:highlight w:val="yellow"/>
        </w:rPr>
        <w:t xml:space="preserve">   </w:t>
      </w:r>
    </w:p>
    <w:p w:rsidR="001E73A8" w:rsidRPr="00A8378F" w:rsidRDefault="001E73A8" w:rsidP="001E73A8">
      <w:pPr>
        <w:spacing w:after="0"/>
        <w:jc w:val="center"/>
        <w:rPr>
          <w:highlight w:val="cyan"/>
        </w:rPr>
      </w:pPr>
      <w:r w:rsidRPr="00A8378F">
        <w:rPr>
          <w:sz w:val="22"/>
          <w:highlight w:val="cyan"/>
        </w:rPr>
        <w:t>EDEL453_spring2013_firstLAST_</w:t>
      </w:r>
      <w:r w:rsidRPr="00A8378F">
        <w:rPr>
          <w:sz w:val="22"/>
          <w:highlight w:val="cyan"/>
        </w:rPr>
        <w:t>Showcase</w:t>
      </w:r>
    </w:p>
    <w:p w:rsidR="001E73A8" w:rsidRPr="00113C4B" w:rsidRDefault="001E73A8" w:rsidP="001E73A8">
      <w:pPr>
        <w:rPr>
          <w:rFonts w:eastAsia="Times New Roman" w:cs="Arial"/>
          <w:sz w:val="19"/>
          <w:szCs w:val="19"/>
        </w:rPr>
      </w:pPr>
    </w:p>
    <w:p w:rsidR="00A8378F" w:rsidRDefault="001E73A8" w:rsidP="001E73A8">
      <w:pPr>
        <w:spacing w:after="0"/>
        <w:jc w:val="center"/>
        <w:rPr>
          <w:b/>
          <w:sz w:val="28"/>
          <w:highlight w:val="green"/>
        </w:rPr>
      </w:pPr>
      <w:r>
        <w:rPr>
          <w:b/>
          <w:sz w:val="28"/>
          <w:highlight w:val="green"/>
        </w:rPr>
        <w:t>The Showcase Document</w:t>
      </w:r>
      <w:r w:rsidRPr="00113C4B">
        <w:rPr>
          <w:b/>
          <w:sz w:val="28"/>
          <w:highlight w:val="green"/>
        </w:rPr>
        <w:t xml:space="preserve"> is due </w:t>
      </w:r>
    </w:p>
    <w:p w:rsidR="001E73A8" w:rsidRPr="00113C4B" w:rsidRDefault="001E73A8" w:rsidP="001E73A8">
      <w:pPr>
        <w:spacing w:after="0"/>
        <w:jc w:val="center"/>
        <w:rPr>
          <w:rFonts w:eastAsia="Times New Roman" w:cs="Arial"/>
          <w:sz w:val="19"/>
          <w:szCs w:val="19"/>
        </w:rPr>
      </w:pPr>
      <w:proofErr w:type="gramStart"/>
      <w:r w:rsidRPr="00113C4B">
        <w:rPr>
          <w:b/>
          <w:sz w:val="28"/>
          <w:highlight w:val="green"/>
        </w:rPr>
        <w:t>by</w:t>
      </w:r>
      <w:proofErr w:type="gramEnd"/>
      <w:r w:rsidRPr="00113C4B">
        <w:rPr>
          <w:b/>
          <w:sz w:val="28"/>
          <w:highlight w:val="green"/>
        </w:rPr>
        <w:t xml:space="preserve"> midnight on Monday, </w:t>
      </w:r>
      <w:r>
        <w:rPr>
          <w:b/>
          <w:sz w:val="28"/>
          <w:highlight w:val="green"/>
        </w:rPr>
        <w:t>May 6</w:t>
      </w:r>
      <w:r w:rsidRPr="00113C4B">
        <w:rPr>
          <w:b/>
          <w:sz w:val="28"/>
          <w:highlight w:val="green"/>
        </w:rPr>
        <w:t>, 2013.</w:t>
      </w:r>
    </w:p>
    <w:p w:rsidR="002C7E52" w:rsidRDefault="00BA0C6D" w:rsidP="00F03D51">
      <w:pPr>
        <w:jc w:val="center"/>
      </w:pPr>
      <w:bookmarkStart w:id="0" w:name="_GoBack"/>
      <w:bookmarkEnd w:id="0"/>
      <w:r>
        <w:rPr>
          <w:noProof/>
        </w:rPr>
        <w:drawing>
          <wp:anchor distT="0" distB="0" distL="114300" distR="114300" simplePos="0" relativeHeight="251660288" behindDoc="0" locked="0" layoutInCell="1" allowOverlap="1">
            <wp:simplePos x="0" y="0"/>
            <wp:positionH relativeFrom="column">
              <wp:posOffset>1112520</wp:posOffset>
            </wp:positionH>
            <wp:positionV relativeFrom="paragraph">
              <wp:posOffset>314325</wp:posOffset>
            </wp:positionV>
            <wp:extent cx="4191000" cy="22764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2276475"/>
                    </a:xfrm>
                    <a:prstGeom prst="rect">
                      <a:avLst/>
                    </a:prstGeom>
                    <a:noFill/>
                  </pic:spPr>
                </pic:pic>
              </a:graphicData>
            </a:graphic>
            <wp14:sizeRelH relativeFrom="page">
              <wp14:pctWidth>0</wp14:pctWidth>
            </wp14:sizeRelH>
            <wp14:sizeRelV relativeFrom="page">
              <wp14:pctHeight>0</wp14:pctHeight>
            </wp14:sizeRelV>
          </wp:anchor>
        </w:drawing>
      </w:r>
    </w:p>
    <w:sectPr w:rsidR="002C7E52" w:rsidSect="001E73A8">
      <w:headerReference w:type="default" r:id="rId12"/>
      <w:footerReference w:type="default" r:id="rId13"/>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6D8" w:rsidRDefault="002046D8" w:rsidP="006B33C9">
      <w:pPr>
        <w:spacing w:after="0" w:line="240" w:lineRule="auto"/>
      </w:pPr>
      <w:r>
        <w:separator/>
      </w:r>
    </w:p>
  </w:endnote>
  <w:endnote w:type="continuationSeparator" w:id="0">
    <w:p w:rsidR="002046D8" w:rsidRDefault="002046D8" w:rsidP="006B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AB" w:rsidRPr="001E73A8" w:rsidRDefault="001E73A8" w:rsidP="001E73A8">
    <w:pPr>
      <w:pStyle w:val="Footer"/>
      <w:pBdr>
        <w:top w:val="thinThickSmallGap" w:sz="24" w:space="1" w:color="622423" w:themeColor="accent2" w:themeShade="7F"/>
      </w:pBdr>
      <w:rPr>
        <w:sz w:val="16"/>
        <w:szCs w:val="16"/>
      </w:rPr>
    </w:pPr>
    <w:r>
      <w:rPr>
        <w:rFonts w:eastAsiaTheme="majorEastAsia" w:cstheme="majorBidi"/>
        <w:sz w:val="16"/>
        <w:szCs w:val="16"/>
      </w:rPr>
      <w:t xml:space="preserve">Nevada State College                           </w:t>
    </w:r>
    <w:r w:rsidRPr="0021620B">
      <w:rPr>
        <w:rFonts w:eastAsiaTheme="majorEastAsia" w:cstheme="majorBidi"/>
        <w:sz w:val="16"/>
        <w:szCs w:val="16"/>
      </w:rPr>
      <w:t xml:space="preserve">EDEL 453 - Spring 2013           </w:t>
    </w:r>
    <w:r>
      <w:rPr>
        <w:rFonts w:eastAsiaTheme="majorEastAsia" w:cstheme="majorBidi"/>
        <w:sz w:val="16"/>
        <w:szCs w:val="16"/>
      </w:rPr>
      <w:t xml:space="preserve">       </w:t>
    </w:r>
    <w:r w:rsidRPr="0021620B">
      <w:rPr>
        <w:rFonts w:eastAsiaTheme="majorEastAsia" w:cstheme="majorBidi"/>
        <w:sz w:val="16"/>
        <w:szCs w:val="16"/>
      </w:rPr>
      <w:t xml:space="preserve">   </w:t>
    </w:r>
    <w:r>
      <w:rPr>
        <w:rFonts w:eastAsiaTheme="majorEastAsia" w:cstheme="majorBidi"/>
        <w:sz w:val="16"/>
        <w:szCs w:val="16"/>
      </w:rPr>
      <w:t xml:space="preserve">      </w:t>
    </w:r>
    <w:r w:rsidRPr="0021620B">
      <w:rPr>
        <w:rFonts w:eastAsiaTheme="majorEastAsia" w:cstheme="majorBidi"/>
        <w:sz w:val="16"/>
        <w:szCs w:val="16"/>
      </w:rPr>
      <w:t xml:space="preserve">   Karen Powell- </w:t>
    </w:r>
    <w:r>
      <w:rPr>
        <w:rFonts w:eastAsiaTheme="majorEastAsia" w:cstheme="majorBidi"/>
        <w:sz w:val="16"/>
        <w:szCs w:val="16"/>
      </w:rPr>
      <w:t>I</w:t>
    </w:r>
    <w:r w:rsidRPr="000A3651">
      <w:rPr>
        <w:rFonts w:eastAsiaTheme="majorEastAsia" w:cstheme="majorBidi"/>
        <w:sz w:val="16"/>
        <w:szCs w:val="16"/>
      </w:rPr>
      <w:t>nstructor</w:t>
    </w:r>
    <w:r>
      <w:rPr>
        <w:rFonts w:eastAsiaTheme="majorEastAsia" w:cstheme="majorBidi"/>
        <w:sz w:val="16"/>
        <w:szCs w:val="16"/>
      </w:rPr>
      <w:t xml:space="preserve">                          </w:t>
    </w:r>
    <w:r>
      <w:rPr>
        <w:sz w:val="16"/>
        <w:szCs w:val="16"/>
      </w:rPr>
      <w:t xml:space="preserve">             page </w:t>
    </w:r>
    <w:r w:rsidRPr="0021620B">
      <w:rPr>
        <w:sz w:val="16"/>
        <w:szCs w:val="16"/>
      </w:rPr>
      <w:fldChar w:fldCharType="begin"/>
    </w:r>
    <w:r w:rsidRPr="0021620B">
      <w:rPr>
        <w:sz w:val="16"/>
        <w:szCs w:val="16"/>
      </w:rPr>
      <w:instrText xml:space="preserve"> PAGE   \* MERGEFORMAT </w:instrText>
    </w:r>
    <w:r w:rsidRPr="0021620B">
      <w:rPr>
        <w:sz w:val="16"/>
        <w:szCs w:val="16"/>
      </w:rPr>
      <w:fldChar w:fldCharType="separate"/>
    </w:r>
    <w:r w:rsidR="00BA0C6D">
      <w:rPr>
        <w:noProof/>
        <w:sz w:val="16"/>
        <w:szCs w:val="16"/>
      </w:rPr>
      <w:t>3</w:t>
    </w:r>
    <w:r w:rsidRPr="0021620B">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6D8" w:rsidRDefault="002046D8" w:rsidP="006B33C9">
      <w:pPr>
        <w:spacing w:after="0" w:line="240" w:lineRule="auto"/>
      </w:pPr>
      <w:r>
        <w:separator/>
      </w:r>
    </w:p>
  </w:footnote>
  <w:footnote w:type="continuationSeparator" w:id="0">
    <w:p w:rsidR="002046D8" w:rsidRDefault="002046D8" w:rsidP="006B3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AB" w:rsidRPr="00196A6A" w:rsidRDefault="00196A6A" w:rsidP="00916D1C">
    <w:pPr>
      <w:pStyle w:val="Header"/>
      <w:pBdr>
        <w:bottom w:val="thickThinSmallGap" w:sz="24" w:space="1" w:color="622423" w:themeColor="accent2" w:themeShade="7F"/>
      </w:pBdr>
      <w:rPr>
        <w:rFonts w:eastAsiaTheme="majorEastAsia" w:cstheme="majorBidi"/>
        <w:sz w:val="22"/>
        <w:szCs w:val="32"/>
      </w:rPr>
    </w:pPr>
    <w:r w:rsidRPr="00196A6A">
      <w:rPr>
        <w:rFonts w:eastAsiaTheme="majorEastAsia" w:cstheme="majorBidi"/>
        <w:sz w:val="22"/>
        <w:szCs w:val="32"/>
      </w:rPr>
      <w:t xml:space="preserve">WikiSpaces Project Showcase Document                       </w:t>
    </w:r>
    <w:r>
      <w:rPr>
        <w:rFonts w:eastAsiaTheme="majorEastAsia" w:cstheme="majorBidi"/>
        <w:sz w:val="22"/>
        <w:szCs w:val="32"/>
      </w:rPr>
      <w:t xml:space="preserve">                   </w:t>
    </w:r>
    <w:r w:rsidRPr="00196A6A">
      <w:rPr>
        <w:rFonts w:eastAsiaTheme="majorEastAsia" w:cstheme="majorBidi"/>
        <w:sz w:val="22"/>
        <w:szCs w:val="32"/>
      </w:rPr>
      <w:t xml:space="preserve"> </w:t>
    </w:r>
    <w:r w:rsidRPr="00196A6A">
      <w:rPr>
        <w:rFonts w:eastAsiaTheme="majorEastAsia" w:cstheme="majorBidi"/>
        <w:sz w:val="22"/>
        <w:szCs w:val="32"/>
        <w:highlight w:val="yellow"/>
      </w:rPr>
      <w:t>Submitted by: 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CE8"/>
    <w:multiLevelType w:val="hybridMultilevel"/>
    <w:tmpl w:val="A0661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329AA"/>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B05AD"/>
    <w:multiLevelType w:val="multilevel"/>
    <w:tmpl w:val="EEDAB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D42072"/>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506EE1"/>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835972"/>
    <w:multiLevelType w:val="multilevel"/>
    <w:tmpl w:val="41CE0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E90DB8"/>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34215A"/>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40F7D"/>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0D7566"/>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AF4D01"/>
    <w:multiLevelType w:val="multilevel"/>
    <w:tmpl w:val="DCEA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0A0040"/>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7D5001"/>
    <w:multiLevelType w:val="multilevel"/>
    <w:tmpl w:val="7FA20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5"/>
  </w:num>
  <w:num w:numId="4">
    <w:abstractNumId w:val="6"/>
  </w:num>
  <w:num w:numId="5">
    <w:abstractNumId w:val="12"/>
  </w:num>
  <w:num w:numId="6">
    <w:abstractNumId w:val="1"/>
  </w:num>
  <w:num w:numId="7">
    <w:abstractNumId w:val="3"/>
  </w:num>
  <w:num w:numId="8">
    <w:abstractNumId w:val="11"/>
  </w:num>
  <w:num w:numId="9">
    <w:abstractNumId w:val="7"/>
  </w:num>
  <w:num w:numId="10">
    <w:abstractNumId w:val="8"/>
  </w:num>
  <w:num w:numId="11">
    <w:abstractNumId w:val="9"/>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F2"/>
    <w:rsid w:val="0009031C"/>
    <w:rsid w:val="00090CF2"/>
    <w:rsid w:val="00196A6A"/>
    <w:rsid w:val="001E73A8"/>
    <w:rsid w:val="002046D8"/>
    <w:rsid w:val="002776A7"/>
    <w:rsid w:val="002C7E52"/>
    <w:rsid w:val="00334F25"/>
    <w:rsid w:val="00346C22"/>
    <w:rsid w:val="004003A0"/>
    <w:rsid w:val="004C25F5"/>
    <w:rsid w:val="005F4D01"/>
    <w:rsid w:val="00621E22"/>
    <w:rsid w:val="00627D9A"/>
    <w:rsid w:val="006B33C9"/>
    <w:rsid w:val="007302F2"/>
    <w:rsid w:val="00887AC2"/>
    <w:rsid w:val="008B3DD9"/>
    <w:rsid w:val="00916D1C"/>
    <w:rsid w:val="00971C33"/>
    <w:rsid w:val="009C312A"/>
    <w:rsid w:val="00A0450A"/>
    <w:rsid w:val="00A458C1"/>
    <w:rsid w:val="00A83059"/>
    <w:rsid w:val="00A8378F"/>
    <w:rsid w:val="00B3471A"/>
    <w:rsid w:val="00B943AB"/>
    <w:rsid w:val="00BA0C6D"/>
    <w:rsid w:val="00BC79CC"/>
    <w:rsid w:val="00C553E6"/>
    <w:rsid w:val="00CE4FF4"/>
    <w:rsid w:val="00D06827"/>
    <w:rsid w:val="00D301AD"/>
    <w:rsid w:val="00D4213B"/>
    <w:rsid w:val="00D62EAA"/>
    <w:rsid w:val="00E22E41"/>
    <w:rsid w:val="00F03D51"/>
    <w:rsid w:val="00F2266F"/>
    <w:rsid w:val="00F27130"/>
    <w:rsid w:val="00FC2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EAA"/>
  </w:style>
  <w:style w:type="paragraph" w:styleId="Heading2">
    <w:name w:val="heading 2"/>
    <w:basedOn w:val="Normal"/>
    <w:link w:val="Heading2Char"/>
    <w:uiPriority w:val="9"/>
    <w:qFormat/>
    <w:rsid w:val="007302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302F2"/>
    <w:pPr>
      <w:spacing w:before="100" w:beforeAutospacing="1" w:after="100" w:afterAutospacing="1" w:line="240" w:lineRule="auto"/>
      <w:outlineLvl w:val="3"/>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02F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302F2"/>
    <w:rPr>
      <w:rFonts w:ascii="Times New Roman" w:eastAsia="Times New Roman" w:hAnsi="Times New Roman" w:cs="Times New Roman"/>
      <w:b/>
      <w:bCs/>
      <w:szCs w:val="24"/>
    </w:rPr>
  </w:style>
  <w:style w:type="character" w:styleId="Emphasis">
    <w:name w:val="Emphasis"/>
    <w:basedOn w:val="DefaultParagraphFont"/>
    <w:uiPriority w:val="20"/>
    <w:qFormat/>
    <w:rsid w:val="007302F2"/>
    <w:rPr>
      <w:i/>
      <w:iCs/>
    </w:rPr>
  </w:style>
  <w:style w:type="character" w:styleId="Strong">
    <w:name w:val="Strong"/>
    <w:basedOn w:val="DefaultParagraphFont"/>
    <w:uiPriority w:val="22"/>
    <w:qFormat/>
    <w:rsid w:val="007302F2"/>
    <w:rPr>
      <w:b/>
      <w:bCs/>
    </w:rPr>
  </w:style>
  <w:style w:type="paragraph" w:styleId="Header">
    <w:name w:val="header"/>
    <w:basedOn w:val="Normal"/>
    <w:link w:val="HeaderChar"/>
    <w:uiPriority w:val="99"/>
    <w:unhideWhenUsed/>
    <w:rsid w:val="006B3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3C9"/>
  </w:style>
  <w:style w:type="paragraph" w:styleId="Footer">
    <w:name w:val="footer"/>
    <w:basedOn w:val="Normal"/>
    <w:link w:val="FooterChar"/>
    <w:uiPriority w:val="99"/>
    <w:unhideWhenUsed/>
    <w:rsid w:val="006B3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3C9"/>
  </w:style>
  <w:style w:type="paragraph" w:styleId="BalloonText">
    <w:name w:val="Balloon Text"/>
    <w:basedOn w:val="Normal"/>
    <w:link w:val="BalloonTextChar"/>
    <w:uiPriority w:val="99"/>
    <w:semiHidden/>
    <w:unhideWhenUsed/>
    <w:rsid w:val="006B3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3C9"/>
    <w:rPr>
      <w:rFonts w:ascii="Tahoma" w:hAnsi="Tahoma" w:cs="Tahoma"/>
      <w:sz w:val="16"/>
      <w:szCs w:val="16"/>
    </w:rPr>
  </w:style>
  <w:style w:type="table" w:styleId="TableGrid">
    <w:name w:val="Table Grid"/>
    <w:basedOn w:val="TableNormal"/>
    <w:uiPriority w:val="59"/>
    <w:rsid w:val="00627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7A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EAA"/>
  </w:style>
  <w:style w:type="paragraph" w:styleId="Heading2">
    <w:name w:val="heading 2"/>
    <w:basedOn w:val="Normal"/>
    <w:link w:val="Heading2Char"/>
    <w:uiPriority w:val="9"/>
    <w:qFormat/>
    <w:rsid w:val="007302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302F2"/>
    <w:pPr>
      <w:spacing w:before="100" w:beforeAutospacing="1" w:after="100" w:afterAutospacing="1" w:line="240" w:lineRule="auto"/>
      <w:outlineLvl w:val="3"/>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02F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302F2"/>
    <w:rPr>
      <w:rFonts w:ascii="Times New Roman" w:eastAsia="Times New Roman" w:hAnsi="Times New Roman" w:cs="Times New Roman"/>
      <w:b/>
      <w:bCs/>
      <w:szCs w:val="24"/>
    </w:rPr>
  </w:style>
  <w:style w:type="character" w:styleId="Emphasis">
    <w:name w:val="Emphasis"/>
    <w:basedOn w:val="DefaultParagraphFont"/>
    <w:uiPriority w:val="20"/>
    <w:qFormat/>
    <w:rsid w:val="007302F2"/>
    <w:rPr>
      <w:i/>
      <w:iCs/>
    </w:rPr>
  </w:style>
  <w:style w:type="character" w:styleId="Strong">
    <w:name w:val="Strong"/>
    <w:basedOn w:val="DefaultParagraphFont"/>
    <w:uiPriority w:val="22"/>
    <w:qFormat/>
    <w:rsid w:val="007302F2"/>
    <w:rPr>
      <w:b/>
      <w:bCs/>
    </w:rPr>
  </w:style>
  <w:style w:type="paragraph" w:styleId="Header">
    <w:name w:val="header"/>
    <w:basedOn w:val="Normal"/>
    <w:link w:val="HeaderChar"/>
    <w:uiPriority w:val="99"/>
    <w:unhideWhenUsed/>
    <w:rsid w:val="006B3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3C9"/>
  </w:style>
  <w:style w:type="paragraph" w:styleId="Footer">
    <w:name w:val="footer"/>
    <w:basedOn w:val="Normal"/>
    <w:link w:val="FooterChar"/>
    <w:uiPriority w:val="99"/>
    <w:unhideWhenUsed/>
    <w:rsid w:val="006B3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3C9"/>
  </w:style>
  <w:style w:type="paragraph" w:styleId="BalloonText">
    <w:name w:val="Balloon Text"/>
    <w:basedOn w:val="Normal"/>
    <w:link w:val="BalloonTextChar"/>
    <w:uiPriority w:val="99"/>
    <w:semiHidden/>
    <w:unhideWhenUsed/>
    <w:rsid w:val="006B3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3C9"/>
    <w:rPr>
      <w:rFonts w:ascii="Tahoma" w:hAnsi="Tahoma" w:cs="Tahoma"/>
      <w:sz w:val="16"/>
      <w:szCs w:val="16"/>
    </w:rPr>
  </w:style>
  <w:style w:type="table" w:styleId="TableGrid">
    <w:name w:val="Table Grid"/>
    <w:basedOn w:val="TableNormal"/>
    <w:uiPriority w:val="59"/>
    <w:rsid w:val="00627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7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476">
      <w:bodyDiv w:val="1"/>
      <w:marLeft w:val="0"/>
      <w:marRight w:val="0"/>
      <w:marTop w:val="0"/>
      <w:marBottom w:val="0"/>
      <w:divBdr>
        <w:top w:val="none" w:sz="0" w:space="0" w:color="auto"/>
        <w:left w:val="none" w:sz="0" w:space="0" w:color="auto"/>
        <w:bottom w:val="none" w:sz="0" w:space="0" w:color="auto"/>
        <w:right w:val="none" w:sz="0" w:space="0" w:color="auto"/>
      </w:divBdr>
      <w:divsChild>
        <w:div w:id="198517176">
          <w:marLeft w:val="0"/>
          <w:marRight w:val="0"/>
          <w:marTop w:val="0"/>
          <w:marBottom w:val="240"/>
          <w:divBdr>
            <w:top w:val="none" w:sz="0" w:space="0" w:color="auto"/>
            <w:left w:val="none" w:sz="0" w:space="0" w:color="auto"/>
            <w:bottom w:val="none" w:sz="0" w:space="0" w:color="auto"/>
            <w:right w:val="none" w:sz="0" w:space="0" w:color="auto"/>
          </w:divBdr>
          <w:divsChild>
            <w:div w:id="32317936">
              <w:marLeft w:val="0"/>
              <w:marRight w:val="0"/>
              <w:marTop w:val="0"/>
              <w:marBottom w:val="240"/>
              <w:divBdr>
                <w:top w:val="none" w:sz="0" w:space="0" w:color="auto"/>
                <w:left w:val="none" w:sz="0" w:space="0" w:color="auto"/>
                <w:bottom w:val="none" w:sz="0" w:space="0" w:color="auto"/>
                <w:right w:val="none" w:sz="0" w:space="0" w:color="auto"/>
              </w:divBdr>
              <w:divsChild>
                <w:div w:id="1443914182">
                  <w:marLeft w:val="0"/>
                  <w:marRight w:val="0"/>
                  <w:marTop w:val="0"/>
                  <w:marBottom w:val="0"/>
                  <w:divBdr>
                    <w:top w:val="none" w:sz="0" w:space="0" w:color="auto"/>
                    <w:left w:val="none" w:sz="0" w:space="0" w:color="auto"/>
                    <w:bottom w:val="none" w:sz="0" w:space="0" w:color="auto"/>
                    <w:right w:val="none" w:sz="0" w:space="0" w:color="auto"/>
                  </w:divBdr>
                  <w:divsChild>
                    <w:div w:id="386608093">
                      <w:marLeft w:val="0"/>
                      <w:marRight w:val="0"/>
                      <w:marTop w:val="0"/>
                      <w:marBottom w:val="0"/>
                      <w:divBdr>
                        <w:top w:val="none" w:sz="0" w:space="0" w:color="auto"/>
                        <w:left w:val="none" w:sz="0" w:space="0" w:color="auto"/>
                        <w:bottom w:val="none" w:sz="0" w:space="0" w:color="auto"/>
                        <w:right w:val="single" w:sz="12" w:space="12" w:color="E3D9B5"/>
                      </w:divBdr>
                      <w:divsChild>
                        <w:div w:id="171453770">
                          <w:marLeft w:val="0"/>
                          <w:marRight w:val="0"/>
                          <w:marTop w:val="0"/>
                          <w:marBottom w:val="0"/>
                          <w:divBdr>
                            <w:top w:val="dotted" w:sz="18" w:space="26" w:color="80A7D9"/>
                            <w:left w:val="none" w:sz="0" w:space="0" w:color="auto"/>
                            <w:bottom w:val="none" w:sz="0" w:space="0" w:color="auto"/>
                            <w:right w:val="none" w:sz="0" w:space="0" w:color="auto"/>
                          </w:divBdr>
                          <w:divsChild>
                            <w:div w:id="2083093373">
                              <w:marLeft w:val="0"/>
                              <w:marRight w:val="0"/>
                              <w:marTop w:val="0"/>
                              <w:marBottom w:val="0"/>
                              <w:divBdr>
                                <w:top w:val="none" w:sz="0" w:space="0" w:color="auto"/>
                                <w:left w:val="none" w:sz="0" w:space="0" w:color="auto"/>
                                <w:bottom w:val="none" w:sz="0" w:space="0" w:color="auto"/>
                                <w:right w:val="none" w:sz="0" w:space="0" w:color="auto"/>
                              </w:divBdr>
                              <w:divsChild>
                                <w:div w:id="8989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CBDF5-8B4D-4D77-9943-8F0DEB38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CCSD</dc:creator>
  <cp:lastModifiedBy>Karen Powell</cp:lastModifiedBy>
  <cp:revision>5</cp:revision>
  <cp:lastPrinted>2011-10-19T22:29:00Z</cp:lastPrinted>
  <dcterms:created xsi:type="dcterms:W3CDTF">2013-01-13T10:40:00Z</dcterms:created>
  <dcterms:modified xsi:type="dcterms:W3CDTF">2013-01-13T21:51:00Z</dcterms:modified>
</cp:coreProperties>
</file>